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194365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77777777" w:rsidR="00BA32A4" w:rsidRPr="00BA32A4" w:rsidRDefault="00BA32A4" w:rsidP="002C51D2">
      <w:pPr>
        <w:pStyle w:val="Heading1"/>
      </w:pPr>
      <w:r w:rsidRPr="00BA32A4">
        <w:t xml:space="preserve">Customer Service and Handling Complaints </w:t>
      </w:r>
    </w:p>
    <w:p w14:paraId="6DECCCE9" w14:textId="10A0881D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79927CB3" w:rsidR="00F840CC" w:rsidRPr="007F7548" w:rsidRDefault="00CD6984" w:rsidP="00CD6984">
      <w:pPr>
        <w:rPr>
          <w:color w:val="auto"/>
          <w:sz w:val="20"/>
          <w:szCs w:val="20"/>
        </w:rPr>
      </w:pPr>
      <w:r w:rsidRPr="007F7548">
        <w:rPr>
          <w:color w:val="auto"/>
          <w:sz w:val="20"/>
          <w:szCs w:val="20"/>
        </w:rPr>
        <w:t>Passing score =</w:t>
      </w:r>
      <w:r w:rsidR="00F840CC" w:rsidRPr="007F7548">
        <w:rPr>
          <w:color w:val="auto"/>
          <w:sz w:val="20"/>
          <w:szCs w:val="20"/>
        </w:rPr>
        <w:t xml:space="preserve"> 80% </w:t>
      </w:r>
      <w:r w:rsidRPr="007F7548">
        <w:rPr>
          <w:color w:val="auto"/>
          <w:sz w:val="20"/>
          <w:szCs w:val="20"/>
        </w:rPr>
        <w:t xml:space="preserve"> </w:t>
      </w:r>
      <w:r w:rsidR="00F840CC" w:rsidRPr="007F7548">
        <w:rPr>
          <w:color w:val="auto"/>
          <w:sz w:val="20"/>
          <w:szCs w:val="20"/>
        </w:rPr>
        <w:t xml:space="preserve"> </w:t>
      </w:r>
    </w:p>
    <w:p w14:paraId="5B8B7323" w14:textId="3BDE89B6" w:rsidR="00F840CC" w:rsidRPr="007F7548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7F7548" w:rsidRPr="007F7548" w14:paraId="76ABEC02" w14:textId="77777777" w:rsidTr="004859B3">
        <w:tc>
          <w:tcPr>
            <w:tcW w:w="625" w:type="dxa"/>
          </w:tcPr>
          <w:p w14:paraId="69D70EE8" w14:textId="35FD908C" w:rsidR="00F840CC" w:rsidRPr="007F7548" w:rsidRDefault="007A60CC" w:rsidP="00760C68">
            <w:pPr>
              <w:tabs>
                <w:tab w:val="left" w:pos="360"/>
              </w:tabs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03C6D9C4" w:rsidR="00F840CC" w:rsidRPr="007F7548" w:rsidRDefault="003A661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Feedback does not need to be sought</w:t>
            </w:r>
            <w:r w:rsidR="00F840CC" w:rsidRPr="007F7548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</w:tc>
      </w:tr>
      <w:tr w:rsidR="007F7548" w:rsidRPr="007F7548" w14:paraId="3D278E7F" w14:textId="77777777" w:rsidTr="004859B3">
        <w:tc>
          <w:tcPr>
            <w:tcW w:w="625" w:type="dxa"/>
          </w:tcPr>
          <w:p w14:paraId="5F6EEA82" w14:textId="3E6ADF5B" w:rsidR="00F840CC" w:rsidRPr="007F7548" w:rsidRDefault="007A60CC" w:rsidP="00760C68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7E9CD5B1" w:rsidR="00F840CC" w:rsidRPr="007F7548" w:rsidRDefault="003A661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The person who receives the complaint should document it.</w:t>
            </w:r>
            <w:r w:rsidR="00F840CC" w:rsidRPr="007F7548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7F7548" w:rsidRPr="007F7548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7F7548" w:rsidRDefault="007A60CC" w:rsidP="00760C68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61BEEEEB" w:rsidR="00F840CC" w:rsidRPr="007F7548" w:rsidRDefault="003A661C" w:rsidP="00760C68">
            <w:pPr>
              <w:widowControl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You don’t have to respond to complaints.</w:t>
            </w:r>
            <w:r w:rsidR="00F840CC" w:rsidRPr="007F7548">
              <w:rPr>
                <w:color w:val="auto"/>
                <w:sz w:val="20"/>
                <w:szCs w:val="20"/>
              </w:rPr>
              <w:t xml:space="preserve">  </w:t>
            </w:r>
          </w:p>
        </w:tc>
      </w:tr>
      <w:tr w:rsidR="007F7548" w:rsidRPr="007F7548" w14:paraId="586620BC" w14:textId="77777777" w:rsidTr="004859B3">
        <w:tc>
          <w:tcPr>
            <w:tcW w:w="625" w:type="dxa"/>
          </w:tcPr>
          <w:p w14:paraId="1E09FB07" w14:textId="233A24DA" w:rsidR="003A661C" w:rsidRPr="007F7548" w:rsidRDefault="003A661C" w:rsidP="003A661C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74E0A4E1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 xml:space="preserve">The “5 Whys” is a tool for performing root cause analysis.  </w:t>
            </w:r>
          </w:p>
        </w:tc>
      </w:tr>
      <w:tr w:rsidR="007F7548" w:rsidRPr="007F7548" w14:paraId="4788310C" w14:textId="77777777" w:rsidTr="004859B3">
        <w:tc>
          <w:tcPr>
            <w:tcW w:w="625" w:type="dxa"/>
          </w:tcPr>
          <w:p w14:paraId="34609117" w14:textId="2F1ECB25" w:rsidR="003A661C" w:rsidRPr="007F7548" w:rsidRDefault="003A661C" w:rsidP="003A661C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69224113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 xml:space="preserve">Customer requirements and/or incorrect sample collection may be a potential cause of a problem. </w:t>
            </w:r>
          </w:p>
        </w:tc>
      </w:tr>
      <w:tr w:rsidR="007F7548" w:rsidRPr="007F7548" w14:paraId="64048104" w14:textId="77777777" w:rsidTr="004859B3">
        <w:trPr>
          <w:trHeight w:val="251"/>
        </w:trPr>
        <w:tc>
          <w:tcPr>
            <w:tcW w:w="625" w:type="dxa"/>
          </w:tcPr>
          <w:p w14:paraId="746ECD1C" w14:textId="1FB6FB2E" w:rsidR="003A661C" w:rsidRPr="007F7548" w:rsidRDefault="003A661C" w:rsidP="003A661C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63AA203A" w14:textId="5091E0A8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B6DAB4D" w14:textId="07646F7E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10A34E6E" w14:textId="6227611F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 xml:space="preserve">There may be more than one root cause of a problem. </w:t>
            </w:r>
          </w:p>
        </w:tc>
      </w:tr>
      <w:tr w:rsidR="007F7548" w:rsidRPr="007F7548" w14:paraId="78A3AC5D" w14:textId="77777777" w:rsidTr="004859B3">
        <w:tc>
          <w:tcPr>
            <w:tcW w:w="625" w:type="dxa"/>
          </w:tcPr>
          <w:p w14:paraId="285ADC6B" w14:textId="040C43F8" w:rsidR="003A661C" w:rsidRPr="007F7548" w:rsidRDefault="003A661C" w:rsidP="003A661C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7.</w:t>
            </w:r>
          </w:p>
        </w:tc>
        <w:tc>
          <w:tcPr>
            <w:tcW w:w="450" w:type="dxa"/>
          </w:tcPr>
          <w:p w14:paraId="083A9A44" w14:textId="015D03B3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A1F3455" w14:textId="686395C9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B3CDAD3" w14:textId="1BC5DFB2" w:rsidR="003A661C" w:rsidRPr="007F7548" w:rsidRDefault="003A661C" w:rsidP="003A661C">
            <w:pPr>
              <w:widowControl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 xml:space="preserve">In the example, the root cause of the water leaking on the floor was “the freezer was held open too long.” </w:t>
            </w:r>
          </w:p>
        </w:tc>
      </w:tr>
    </w:tbl>
    <w:p w14:paraId="590CE564" w14:textId="77777777" w:rsidR="00F840CC" w:rsidRPr="007F7548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112365B1" w:rsidR="00F840CC" w:rsidRPr="007F7548" w:rsidRDefault="000B34FF" w:rsidP="003A661C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 xml:space="preserve">Of the following what best describes “empathizing” with the customer?: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7F7548" w:rsidRPr="007F7548" w14:paraId="2EDC0D2C" w14:textId="77777777" w:rsidTr="004859B3">
        <w:tc>
          <w:tcPr>
            <w:tcW w:w="2517" w:type="dxa"/>
          </w:tcPr>
          <w:p w14:paraId="14D8536F" w14:textId="50CC124C" w:rsidR="00A419EF" w:rsidRPr="007F7548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0B34FF" w:rsidRPr="007F7548">
              <w:rPr>
                <w:color w:val="auto"/>
                <w:sz w:val="20"/>
                <w:szCs w:val="20"/>
              </w:rPr>
              <w:t>Being a sympathetic listener</w:t>
            </w:r>
          </w:p>
        </w:tc>
        <w:tc>
          <w:tcPr>
            <w:tcW w:w="2517" w:type="dxa"/>
          </w:tcPr>
          <w:p w14:paraId="4A058C29" w14:textId="11359CC6" w:rsidR="00A419EF" w:rsidRPr="007F7548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0B34FF" w:rsidRPr="007F7548">
              <w:rPr>
                <w:color w:val="auto"/>
                <w:sz w:val="20"/>
                <w:szCs w:val="20"/>
              </w:rPr>
              <w:t>Treating them as troublemakers</w:t>
            </w:r>
          </w:p>
        </w:tc>
        <w:tc>
          <w:tcPr>
            <w:tcW w:w="2518" w:type="dxa"/>
          </w:tcPr>
          <w:p w14:paraId="51DEDBA2" w14:textId="3169B40D" w:rsidR="00A419EF" w:rsidRPr="007F7548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0B34FF" w:rsidRPr="007F7548">
              <w:rPr>
                <w:color w:val="auto"/>
                <w:sz w:val="20"/>
                <w:szCs w:val="20"/>
              </w:rPr>
              <w:t>Ignoring what they say</w:t>
            </w:r>
          </w:p>
        </w:tc>
        <w:tc>
          <w:tcPr>
            <w:tcW w:w="2518" w:type="dxa"/>
          </w:tcPr>
          <w:p w14:paraId="6D9CAE6A" w14:textId="0271A11C" w:rsidR="00A419EF" w:rsidRPr="007F7548" w:rsidRDefault="00742F95" w:rsidP="00742F95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 xml:space="preserve">D. </w:t>
            </w:r>
            <w:r w:rsidR="000B34FF" w:rsidRPr="007F7548">
              <w:rPr>
                <w:color w:val="auto"/>
                <w:sz w:val="20"/>
                <w:szCs w:val="20"/>
              </w:rPr>
              <w:t>Hang up when they insult you</w:t>
            </w:r>
          </w:p>
        </w:tc>
      </w:tr>
    </w:tbl>
    <w:p w14:paraId="316F246D" w14:textId="5BA051A8" w:rsidR="00F840CC" w:rsidRPr="007F7548" w:rsidRDefault="00F840CC" w:rsidP="00A419EF">
      <w:pPr>
        <w:rPr>
          <w:color w:val="auto"/>
          <w:sz w:val="20"/>
          <w:szCs w:val="20"/>
        </w:rPr>
      </w:pPr>
    </w:p>
    <w:p w14:paraId="0FD524CB" w14:textId="1600E95B" w:rsidR="00F840CC" w:rsidRPr="007F7548" w:rsidRDefault="002E551D" w:rsidP="002E551D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 xml:space="preserve">Which is the </w:t>
      </w:r>
      <w:r w:rsidRPr="007F7548">
        <w:rPr>
          <w:rFonts w:ascii="Franklin Gothic Book" w:hAnsi="Franklin Gothic Book"/>
          <w:sz w:val="20"/>
          <w:szCs w:val="20"/>
          <w:u w:val="single"/>
        </w:rPr>
        <w:t>best</w:t>
      </w:r>
      <w:r w:rsidRPr="007F7548">
        <w:rPr>
          <w:rFonts w:ascii="Franklin Gothic Book" w:hAnsi="Franklin Gothic Book"/>
          <w:sz w:val="20"/>
          <w:szCs w:val="20"/>
        </w:rPr>
        <w:t xml:space="preserve"> way to seek customer feedback?:</w:t>
      </w:r>
      <w:r w:rsidRPr="007F7548">
        <w:rPr>
          <w:rFonts w:ascii="Franklin Gothic Book" w:hAnsi="Franklin Gothic Book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150"/>
        <w:gridCol w:w="1800"/>
        <w:gridCol w:w="2155"/>
      </w:tblGrid>
      <w:tr w:rsidR="00A419EF" w:rsidRPr="007F7548" w14:paraId="6A0A7DB9" w14:textId="77777777" w:rsidTr="004859B3">
        <w:tc>
          <w:tcPr>
            <w:tcW w:w="2965" w:type="dxa"/>
          </w:tcPr>
          <w:p w14:paraId="6AA7C5AF" w14:textId="1773D89E" w:rsidR="00A419EF" w:rsidRPr="007F7548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Talk to customers</w:t>
            </w:r>
          </w:p>
        </w:tc>
        <w:tc>
          <w:tcPr>
            <w:tcW w:w="3150" w:type="dxa"/>
          </w:tcPr>
          <w:p w14:paraId="4157C66E" w14:textId="69CF0ABF" w:rsidR="00A419EF" w:rsidRPr="007F7548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A419EF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Wait for a complaint and then respond</w:t>
            </w:r>
          </w:p>
        </w:tc>
        <w:tc>
          <w:tcPr>
            <w:tcW w:w="1800" w:type="dxa"/>
          </w:tcPr>
          <w:p w14:paraId="5F644D77" w14:textId="008E8D5D" w:rsidR="00A419EF" w:rsidRPr="007F7548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A419EF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Passive feedback</w:t>
            </w:r>
          </w:p>
        </w:tc>
        <w:tc>
          <w:tcPr>
            <w:tcW w:w="2155" w:type="dxa"/>
          </w:tcPr>
          <w:p w14:paraId="25FCB077" w14:textId="65D1C76A" w:rsidR="00A419EF" w:rsidRPr="007F7548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D</w:t>
            </w:r>
            <w:r w:rsidR="00A419EF" w:rsidRPr="007F7548">
              <w:rPr>
                <w:color w:val="auto"/>
                <w:sz w:val="20"/>
                <w:szCs w:val="20"/>
              </w:rPr>
              <w:t>.</w:t>
            </w:r>
            <w:r w:rsidR="00A419EF" w:rsidRPr="007F7548">
              <w:rPr>
                <w:b/>
                <w:color w:val="auto"/>
                <w:sz w:val="20"/>
                <w:szCs w:val="20"/>
              </w:rPr>
              <w:t xml:space="preserve"> </w:t>
            </w:r>
            <w:r w:rsidR="00A419EF" w:rsidRPr="007F7548">
              <w:rPr>
                <w:color w:val="auto"/>
                <w:sz w:val="20"/>
                <w:szCs w:val="20"/>
              </w:rPr>
              <w:t>All of the choices</w:t>
            </w:r>
          </w:p>
        </w:tc>
      </w:tr>
    </w:tbl>
    <w:p w14:paraId="51D4206D" w14:textId="77777777" w:rsidR="00A419EF" w:rsidRPr="007F7548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3E10BEF5" w14:textId="3C05086C" w:rsidR="00F840CC" w:rsidRPr="007F7548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 xml:space="preserve">Pick the best answer(s).  Customer Service skills include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98"/>
        <w:gridCol w:w="2700"/>
        <w:gridCol w:w="2155"/>
      </w:tblGrid>
      <w:tr w:rsidR="007F7548" w:rsidRPr="007F7548" w14:paraId="2D6647C3" w14:textId="77777777" w:rsidTr="004859B3">
        <w:tc>
          <w:tcPr>
            <w:tcW w:w="2517" w:type="dxa"/>
          </w:tcPr>
          <w:p w14:paraId="3EEE3A67" w14:textId="17566E38" w:rsidR="007A60CC" w:rsidRPr="007F7548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</w:t>
            </w:r>
            <w:r w:rsidR="00254AF2" w:rsidRPr="007F7548">
              <w:rPr>
                <w:color w:val="auto"/>
                <w:sz w:val="20"/>
                <w:szCs w:val="20"/>
              </w:rPr>
              <w:t>.</w:t>
            </w:r>
            <w:r w:rsidR="002E551D" w:rsidRPr="007F7548">
              <w:rPr>
                <w:color w:val="auto"/>
                <w:sz w:val="20"/>
                <w:szCs w:val="20"/>
              </w:rPr>
              <w:t xml:space="preserve"> Smiling when you talk on the phone</w:t>
            </w:r>
          </w:p>
        </w:tc>
        <w:tc>
          <w:tcPr>
            <w:tcW w:w="2698" w:type="dxa"/>
          </w:tcPr>
          <w:p w14:paraId="54436299" w14:textId="46DC2843" w:rsidR="007A60CC" w:rsidRPr="007F7548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Being polite and helpful</w:t>
            </w:r>
          </w:p>
        </w:tc>
        <w:tc>
          <w:tcPr>
            <w:tcW w:w="2700" w:type="dxa"/>
          </w:tcPr>
          <w:p w14:paraId="382A77FA" w14:textId="116D2651" w:rsidR="007A60CC" w:rsidRPr="007F7548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Returning all calls</w:t>
            </w:r>
          </w:p>
        </w:tc>
        <w:tc>
          <w:tcPr>
            <w:tcW w:w="2155" w:type="dxa"/>
          </w:tcPr>
          <w:p w14:paraId="504976FA" w14:textId="39C2CEC7" w:rsidR="007A60CC" w:rsidRPr="007F7548" w:rsidRDefault="00742F95" w:rsidP="00C06C56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D</w:t>
            </w:r>
            <w:r w:rsidR="007A60CC" w:rsidRPr="007F7548">
              <w:rPr>
                <w:color w:val="auto"/>
                <w:sz w:val="20"/>
                <w:szCs w:val="20"/>
              </w:rPr>
              <w:t>.</w:t>
            </w:r>
            <w:r w:rsidR="007A60CC" w:rsidRPr="007F7548">
              <w:rPr>
                <w:b/>
                <w:color w:val="auto"/>
                <w:sz w:val="20"/>
                <w:szCs w:val="20"/>
              </w:rPr>
              <w:t xml:space="preserve"> </w:t>
            </w:r>
            <w:r w:rsidR="002E551D" w:rsidRPr="007F7548">
              <w:rPr>
                <w:color w:val="auto"/>
                <w:sz w:val="20"/>
                <w:szCs w:val="20"/>
              </w:rPr>
              <w:t>A, B &amp; C</w:t>
            </w:r>
          </w:p>
        </w:tc>
      </w:tr>
    </w:tbl>
    <w:p w14:paraId="6EFAB7C6" w14:textId="2820F233" w:rsidR="00F840CC" w:rsidRPr="007F7548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>The laboratory needs a policy and procedure for customer complaints to:</w:t>
      </w:r>
      <w:r w:rsidRPr="007F7548">
        <w:rPr>
          <w:rFonts w:ascii="Franklin Gothic Book" w:hAnsi="Franklin Gothic Book"/>
          <w:sz w:val="20"/>
          <w:szCs w:val="20"/>
        </w:rPr>
        <w:tab/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069"/>
        <w:gridCol w:w="2518"/>
        <w:gridCol w:w="2518"/>
      </w:tblGrid>
      <w:tr w:rsidR="007F7548" w:rsidRPr="007F7548" w14:paraId="349F919D" w14:textId="77777777" w:rsidTr="004859B3">
        <w:tc>
          <w:tcPr>
            <w:tcW w:w="2965" w:type="dxa"/>
          </w:tcPr>
          <w:p w14:paraId="2FAD0355" w14:textId="0B105509" w:rsidR="0002543E" w:rsidRPr="007F7548" w:rsidRDefault="00742F95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Know who should document the complaint.</w:t>
            </w:r>
          </w:p>
        </w:tc>
        <w:tc>
          <w:tcPr>
            <w:tcW w:w="2069" w:type="dxa"/>
          </w:tcPr>
          <w:p w14:paraId="1B65AE3F" w14:textId="6FA6B0A5" w:rsidR="0002543E" w:rsidRPr="007F7548" w:rsidRDefault="00742F95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Record management’s reactions to complaints.</w:t>
            </w:r>
          </w:p>
        </w:tc>
        <w:tc>
          <w:tcPr>
            <w:tcW w:w="2518" w:type="dxa"/>
          </w:tcPr>
          <w:p w14:paraId="26DA5C9D" w14:textId="04279731" w:rsidR="0002543E" w:rsidRPr="007F7548" w:rsidRDefault="00742F95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Neither A nor B</w:t>
            </w:r>
          </w:p>
        </w:tc>
        <w:tc>
          <w:tcPr>
            <w:tcW w:w="2518" w:type="dxa"/>
          </w:tcPr>
          <w:p w14:paraId="221FAF94" w14:textId="5B8D740D" w:rsidR="0002543E" w:rsidRPr="007F7548" w:rsidRDefault="00742F95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D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9D08D4">
              <w:rPr>
                <w:color w:val="auto"/>
                <w:sz w:val="20"/>
                <w:szCs w:val="20"/>
              </w:rPr>
              <w:t>A and B</w:t>
            </w:r>
          </w:p>
        </w:tc>
      </w:tr>
    </w:tbl>
    <w:p w14:paraId="20F51FBF" w14:textId="12F855A3" w:rsidR="00F840CC" w:rsidRPr="007F7548" w:rsidRDefault="00F840CC" w:rsidP="00F840CC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>The Quality Management System documents</w:t>
      </w:r>
      <w:r w:rsidR="003B472A" w:rsidRPr="007F7548">
        <w:rPr>
          <w:rFonts w:ascii="Franklin Gothic Book" w:hAnsi="Franklin Gothic Book"/>
          <w:sz w:val="20"/>
          <w:szCs w:val="20"/>
        </w:rPr>
        <w:t xml:space="preserve"> include</w:t>
      </w:r>
      <w:r w:rsidRPr="007F7548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700"/>
        <w:gridCol w:w="2250"/>
        <w:gridCol w:w="3055"/>
      </w:tblGrid>
      <w:tr w:rsidR="007F7548" w:rsidRPr="007F7548" w14:paraId="6632536E" w14:textId="77777777" w:rsidTr="004859B3">
        <w:tc>
          <w:tcPr>
            <w:tcW w:w="2065" w:type="dxa"/>
          </w:tcPr>
          <w:p w14:paraId="18ADD50F" w14:textId="200E0A73" w:rsidR="0002543E" w:rsidRPr="007F7548" w:rsidRDefault="00742F95" w:rsidP="00DF583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DF583C" w:rsidRPr="007F7548">
              <w:rPr>
                <w:color w:val="auto"/>
                <w:sz w:val="20"/>
                <w:szCs w:val="20"/>
              </w:rPr>
              <w:t>Quality p</w:t>
            </w:r>
            <w:r w:rsidR="0002543E" w:rsidRPr="007F7548">
              <w:rPr>
                <w:color w:val="auto"/>
                <w:sz w:val="20"/>
                <w:szCs w:val="20"/>
              </w:rPr>
              <w:t>olicies</w:t>
            </w:r>
          </w:p>
        </w:tc>
        <w:tc>
          <w:tcPr>
            <w:tcW w:w="2700" w:type="dxa"/>
          </w:tcPr>
          <w:p w14:paraId="5FD36442" w14:textId="7971B390" w:rsidR="0002543E" w:rsidRPr="007F7548" w:rsidRDefault="00742F95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3526EC" w:rsidRPr="007F7548">
              <w:rPr>
                <w:color w:val="auto"/>
                <w:sz w:val="20"/>
                <w:szCs w:val="20"/>
              </w:rPr>
              <w:t>Articles on ISO Guidelines</w:t>
            </w:r>
          </w:p>
        </w:tc>
        <w:tc>
          <w:tcPr>
            <w:tcW w:w="2250" w:type="dxa"/>
          </w:tcPr>
          <w:p w14:paraId="4BBA2093" w14:textId="442E8578" w:rsidR="0002543E" w:rsidRPr="007F7548" w:rsidRDefault="00742F95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3526EC" w:rsidRPr="007F7548">
              <w:rPr>
                <w:color w:val="auto"/>
                <w:sz w:val="20"/>
                <w:szCs w:val="20"/>
              </w:rPr>
              <w:t>Employee resumes</w:t>
            </w:r>
          </w:p>
        </w:tc>
        <w:tc>
          <w:tcPr>
            <w:tcW w:w="3055" w:type="dxa"/>
          </w:tcPr>
          <w:p w14:paraId="3E80971F" w14:textId="654B91EE" w:rsidR="0002543E" w:rsidRPr="007F7548" w:rsidRDefault="00742F95" w:rsidP="00C06C56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D</w:t>
            </w:r>
            <w:r w:rsidR="0002543E" w:rsidRPr="007F7548">
              <w:rPr>
                <w:color w:val="auto"/>
                <w:sz w:val="20"/>
                <w:szCs w:val="20"/>
              </w:rPr>
              <w:t>.</w:t>
            </w:r>
            <w:r w:rsidR="0002543E" w:rsidRPr="007F7548">
              <w:rPr>
                <w:b/>
                <w:color w:val="auto"/>
                <w:sz w:val="20"/>
                <w:szCs w:val="20"/>
              </w:rPr>
              <w:t xml:space="preserve"> </w:t>
            </w:r>
            <w:r w:rsidR="0002543E" w:rsidRPr="007F7548">
              <w:rPr>
                <w:color w:val="auto"/>
                <w:sz w:val="20"/>
                <w:szCs w:val="20"/>
              </w:rPr>
              <w:t>All of the choices</w:t>
            </w:r>
          </w:p>
        </w:tc>
      </w:tr>
    </w:tbl>
    <w:p w14:paraId="457B679D" w14:textId="77777777" w:rsidR="00F840CC" w:rsidRPr="007F7548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A42CB34" w14:textId="6242FD36" w:rsidR="00F840CC" w:rsidRPr="007F7548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 xml:space="preserve">Match the correct term and definition: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600"/>
        <w:gridCol w:w="2515"/>
      </w:tblGrid>
      <w:tr w:rsidR="007F7548" w:rsidRPr="007F7548" w14:paraId="632F3128" w14:textId="77777777" w:rsidTr="004859B3">
        <w:tc>
          <w:tcPr>
            <w:tcW w:w="3955" w:type="dxa"/>
          </w:tcPr>
          <w:p w14:paraId="0FA7EA02" w14:textId="0157F3EE" w:rsidR="001005C5" w:rsidRPr="007F7548" w:rsidRDefault="00742F95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A.</w:t>
            </w:r>
            <w:r w:rsidR="001005C5" w:rsidRPr="007F7548">
              <w:rPr>
                <w:color w:val="auto"/>
                <w:sz w:val="20"/>
                <w:szCs w:val="20"/>
              </w:rPr>
              <w:t xml:space="preserve"> </w:t>
            </w:r>
            <w:r w:rsidR="001B7C1B" w:rsidRPr="007F7548">
              <w:rPr>
                <w:color w:val="auto"/>
                <w:sz w:val="20"/>
                <w:szCs w:val="20"/>
              </w:rPr>
              <w:t>Define</w:t>
            </w:r>
            <w:r w:rsidR="001005C5" w:rsidRPr="007F754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37C90619" w14:textId="5944CB56" w:rsidR="001005C5" w:rsidRPr="007F7548" w:rsidRDefault="00742F95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1005C5" w:rsidRPr="007F7548">
              <w:rPr>
                <w:color w:val="auto"/>
                <w:sz w:val="20"/>
                <w:szCs w:val="20"/>
              </w:rPr>
              <w:t xml:space="preserve">. </w:t>
            </w:r>
            <w:r w:rsidR="001B7C1B" w:rsidRPr="007F7548">
              <w:rPr>
                <w:color w:val="auto"/>
                <w:sz w:val="20"/>
                <w:szCs w:val="20"/>
              </w:rPr>
              <w:t>Analyze</w:t>
            </w:r>
          </w:p>
        </w:tc>
        <w:tc>
          <w:tcPr>
            <w:tcW w:w="2515" w:type="dxa"/>
          </w:tcPr>
          <w:p w14:paraId="18612E05" w14:textId="261FA670" w:rsidR="001B7C1B" w:rsidRPr="007F7548" w:rsidRDefault="00742F95" w:rsidP="001B7C1B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3B472A" w:rsidRPr="007F7548">
              <w:rPr>
                <w:color w:val="auto"/>
                <w:sz w:val="20"/>
                <w:szCs w:val="20"/>
              </w:rPr>
              <w:t xml:space="preserve">. </w:t>
            </w:r>
            <w:r w:rsidR="001B7C1B" w:rsidRPr="007F7548">
              <w:rPr>
                <w:color w:val="auto"/>
                <w:sz w:val="20"/>
                <w:szCs w:val="20"/>
              </w:rPr>
              <w:t>Improve</w:t>
            </w:r>
          </w:p>
        </w:tc>
      </w:tr>
      <w:tr w:rsidR="007F7548" w:rsidRPr="007F7548" w14:paraId="14784E6D" w14:textId="77777777" w:rsidTr="00DE2E64">
        <w:tc>
          <w:tcPr>
            <w:tcW w:w="3955" w:type="dxa"/>
          </w:tcPr>
          <w:p w14:paraId="50F84404" w14:textId="77777777" w:rsidR="00565127" w:rsidRDefault="001B7C1B" w:rsidP="00565127">
            <w:pPr>
              <w:widowControl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  <w:u w:val="single"/>
              </w:rPr>
              <w:t>_</w:t>
            </w:r>
            <w:r w:rsidR="00565127">
              <w:rPr>
                <w:color w:val="auto"/>
                <w:sz w:val="20"/>
                <w:szCs w:val="20"/>
                <w:u w:val="single"/>
              </w:rPr>
              <w:t>__</w:t>
            </w:r>
            <w:r w:rsidRPr="007F7548">
              <w:rPr>
                <w:color w:val="auto"/>
                <w:sz w:val="20"/>
                <w:szCs w:val="20"/>
              </w:rPr>
              <w:t xml:space="preserve"> Why did something happen </w:t>
            </w:r>
          </w:p>
          <w:p w14:paraId="2740EFEE" w14:textId="5F563334" w:rsidR="001B7C1B" w:rsidRPr="007F7548" w:rsidRDefault="001B7C1B" w:rsidP="00565127">
            <w:pPr>
              <w:widowControl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(what was the cause)?</w:t>
            </w:r>
          </w:p>
        </w:tc>
        <w:tc>
          <w:tcPr>
            <w:tcW w:w="3600" w:type="dxa"/>
          </w:tcPr>
          <w:p w14:paraId="10C2BAA1" w14:textId="77777777" w:rsidR="00565127" w:rsidRDefault="00565127" w:rsidP="00565127">
            <w:pPr>
              <w:widowControl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u w:val="single"/>
              </w:rPr>
              <w:t>__</w:t>
            </w:r>
            <w:r w:rsidR="001B7C1B" w:rsidRPr="007F7548">
              <w:rPr>
                <w:color w:val="auto"/>
                <w:sz w:val="20"/>
                <w:szCs w:val="20"/>
                <w:u w:val="single"/>
              </w:rPr>
              <w:t>__</w:t>
            </w:r>
            <w:r w:rsidR="001B7C1B" w:rsidRPr="007F7548">
              <w:rPr>
                <w:color w:val="auto"/>
                <w:sz w:val="20"/>
                <w:szCs w:val="20"/>
              </w:rPr>
              <w:t xml:space="preserve"> “What, when, where, how” </w:t>
            </w:r>
          </w:p>
          <w:p w14:paraId="01413DC1" w14:textId="197E6777" w:rsidR="001B7C1B" w:rsidRPr="007F7548" w:rsidRDefault="001B7C1B" w:rsidP="00565127">
            <w:pPr>
              <w:widowControl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did something happen?</w:t>
            </w:r>
          </w:p>
        </w:tc>
        <w:tc>
          <w:tcPr>
            <w:tcW w:w="2515" w:type="dxa"/>
          </w:tcPr>
          <w:p w14:paraId="4F3DE49E" w14:textId="33B777C3" w:rsidR="001B7C1B" w:rsidRPr="007F7548" w:rsidRDefault="001B7C1B" w:rsidP="00565127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  <w:u w:val="single"/>
              </w:rPr>
              <w:t>_</w:t>
            </w:r>
            <w:r w:rsidR="00565127">
              <w:rPr>
                <w:color w:val="auto"/>
                <w:sz w:val="20"/>
                <w:szCs w:val="20"/>
                <w:u w:val="single"/>
              </w:rPr>
              <w:t>_</w:t>
            </w:r>
            <w:r w:rsidRPr="007F7548">
              <w:rPr>
                <w:color w:val="auto"/>
                <w:sz w:val="20"/>
                <w:szCs w:val="20"/>
              </w:rPr>
              <w:t>__What will be done about this?</w:t>
            </w:r>
          </w:p>
        </w:tc>
      </w:tr>
    </w:tbl>
    <w:p w14:paraId="44B36526" w14:textId="77777777" w:rsidR="00F840CC" w:rsidRPr="007F7548" w:rsidRDefault="00F840CC" w:rsidP="00F840CC">
      <w:pPr>
        <w:pStyle w:val="ListParagraph"/>
        <w:rPr>
          <w:rFonts w:ascii="Franklin Gothic Book" w:hAnsi="Franklin Gothic Book"/>
          <w:b/>
          <w:sz w:val="20"/>
          <w:szCs w:val="20"/>
        </w:rPr>
      </w:pPr>
    </w:p>
    <w:p w14:paraId="313C4E54" w14:textId="55A1AF0E" w:rsidR="00F840CC" w:rsidRPr="007F7548" w:rsidRDefault="001B7C1B" w:rsidP="00F840CC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>Match the correct term and definition: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7F7548" w:rsidRPr="007F7548" w14:paraId="25700418" w14:textId="77777777" w:rsidTr="004859B3">
        <w:tc>
          <w:tcPr>
            <w:tcW w:w="2517" w:type="dxa"/>
          </w:tcPr>
          <w:p w14:paraId="2BBC0EFA" w14:textId="14206E4E" w:rsidR="00740143" w:rsidRPr="007F7548" w:rsidRDefault="00742F95" w:rsidP="00740143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A.</w:t>
            </w:r>
            <w:r w:rsidR="00740143" w:rsidRPr="007F7548">
              <w:rPr>
                <w:color w:val="auto"/>
                <w:sz w:val="20"/>
                <w:szCs w:val="20"/>
              </w:rPr>
              <w:t xml:space="preserve"> </w:t>
            </w:r>
            <w:r w:rsidR="001B7C1B" w:rsidRPr="007F7548">
              <w:rPr>
                <w:color w:val="auto"/>
                <w:sz w:val="20"/>
                <w:szCs w:val="20"/>
              </w:rPr>
              <w:t>Correction</w:t>
            </w:r>
          </w:p>
        </w:tc>
        <w:tc>
          <w:tcPr>
            <w:tcW w:w="2517" w:type="dxa"/>
          </w:tcPr>
          <w:p w14:paraId="6897665C" w14:textId="3A1AB5A4" w:rsidR="00740143" w:rsidRPr="007F7548" w:rsidRDefault="00742F95" w:rsidP="00740143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 xml:space="preserve">B. </w:t>
            </w:r>
            <w:r w:rsidR="00740143" w:rsidRPr="007F7548">
              <w:rPr>
                <w:color w:val="auto"/>
                <w:sz w:val="20"/>
                <w:szCs w:val="20"/>
              </w:rPr>
              <w:t xml:space="preserve"> </w:t>
            </w:r>
            <w:r w:rsidR="001B7C1B" w:rsidRPr="007F7548">
              <w:rPr>
                <w:color w:val="auto"/>
                <w:sz w:val="20"/>
                <w:szCs w:val="20"/>
              </w:rPr>
              <w:t>Corrective Action</w:t>
            </w:r>
          </w:p>
        </w:tc>
        <w:tc>
          <w:tcPr>
            <w:tcW w:w="2518" w:type="dxa"/>
          </w:tcPr>
          <w:p w14:paraId="133EB396" w14:textId="2E1C02DA" w:rsidR="00740143" w:rsidRPr="007F7548" w:rsidRDefault="001B7C1B" w:rsidP="00565127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_</w:t>
            </w:r>
            <w:r w:rsidR="00565127">
              <w:rPr>
                <w:color w:val="auto"/>
                <w:sz w:val="20"/>
                <w:szCs w:val="20"/>
              </w:rPr>
              <w:t>__</w:t>
            </w:r>
            <w:r w:rsidR="00565127" w:rsidRPr="007F7548">
              <w:rPr>
                <w:color w:val="auto"/>
                <w:sz w:val="20"/>
                <w:szCs w:val="20"/>
              </w:rPr>
              <w:t xml:space="preserve"> </w:t>
            </w:r>
            <w:r w:rsidRPr="007F7548">
              <w:rPr>
                <w:color w:val="auto"/>
                <w:sz w:val="20"/>
                <w:szCs w:val="20"/>
              </w:rPr>
              <w:t>__Establishes root cause and action prevents reoccurrence</w:t>
            </w:r>
          </w:p>
        </w:tc>
        <w:tc>
          <w:tcPr>
            <w:tcW w:w="2518" w:type="dxa"/>
          </w:tcPr>
          <w:p w14:paraId="677C4500" w14:textId="16A23235" w:rsidR="00740143" w:rsidRPr="007F7548" w:rsidRDefault="001B7C1B" w:rsidP="00565127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___The immediate fix to a problem</w:t>
            </w:r>
          </w:p>
        </w:tc>
      </w:tr>
    </w:tbl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A74CB" w14:textId="77777777" w:rsidR="00B001EC" w:rsidRDefault="00B001EC" w:rsidP="00380774">
      <w:r>
        <w:separator/>
      </w:r>
    </w:p>
  </w:endnote>
  <w:endnote w:type="continuationSeparator" w:id="0">
    <w:p w14:paraId="394BF4BB" w14:textId="77777777" w:rsidR="00B001EC" w:rsidRDefault="00B001EC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66CCA33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F6DCC" w14:textId="77777777" w:rsidR="00B001EC" w:rsidRDefault="00B001EC" w:rsidP="00380774">
      <w:r>
        <w:separator/>
      </w:r>
    </w:p>
  </w:footnote>
  <w:footnote w:type="continuationSeparator" w:id="0">
    <w:p w14:paraId="60EAF2A6" w14:textId="77777777" w:rsidR="00B001EC" w:rsidRDefault="00B001EC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31A15"/>
    <w:multiLevelType w:val="hybridMultilevel"/>
    <w:tmpl w:val="EFDC65C0"/>
    <w:lvl w:ilvl="0" w:tplc="9D76365C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2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212D9E"/>
    <w:rsid w:val="00244C69"/>
    <w:rsid w:val="00254AF2"/>
    <w:rsid w:val="002814EE"/>
    <w:rsid w:val="002C51D2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44A6A"/>
    <w:rsid w:val="004859B3"/>
    <w:rsid w:val="004B3583"/>
    <w:rsid w:val="004D40FA"/>
    <w:rsid w:val="004E0329"/>
    <w:rsid w:val="005347ED"/>
    <w:rsid w:val="005412AF"/>
    <w:rsid w:val="00542309"/>
    <w:rsid w:val="00544D2F"/>
    <w:rsid w:val="00561F5D"/>
    <w:rsid w:val="00565127"/>
    <w:rsid w:val="005827BD"/>
    <w:rsid w:val="005C25C3"/>
    <w:rsid w:val="005D102D"/>
    <w:rsid w:val="005D4030"/>
    <w:rsid w:val="005E3E33"/>
    <w:rsid w:val="005F43C4"/>
    <w:rsid w:val="005F4E17"/>
    <w:rsid w:val="00607EC4"/>
    <w:rsid w:val="00636B77"/>
    <w:rsid w:val="00661DFD"/>
    <w:rsid w:val="006623DD"/>
    <w:rsid w:val="00675783"/>
    <w:rsid w:val="006D6108"/>
    <w:rsid w:val="006E56B8"/>
    <w:rsid w:val="00733692"/>
    <w:rsid w:val="00740143"/>
    <w:rsid w:val="00742F95"/>
    <w:rsid w:val="00760C68"/>
    <w:rsid w:val="007A60CC"/>
    <w:rsid w:val="007F1637"/>
    <w:rsid w:val="007F52FF"/>
    <w:rsid w:val="007F7548"/>
    <w:rsid w:val="00812C65"/>
    <w:rsid w:val="00825CC4"/>
    <w:rsid w:val="0087734D"/>
    <w:rsid w:val="00890190"/>
    <w:rsid w:val="00925629"/>
    <w:rsid w:val="00943B9A"/>
    <w:rsid w:val="00952635"/>
    <w:rsid w:val="00961282"/>
    <w:rsid w:val="00994AA6"/>
    <w:rsid w:val="009A6B8B"/>
    <w:rsid w:val="009A7ACE"/>
    <w:rsid w:val="009C5722"/>
    <w:rsid w:val="009D08D4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001EC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B62B5"/>
    <w:rsid w:val="00DE7485"/>
    <w:rsid w:val="00DF583C"/>
    <w:rsid w:val="00E21A2A"/>
    <w:rsid w:val="00E56FA8"/>
    <w:rsid w:val="00E6443C"/>
    <w:rsid w:val="00EB3470"/>
    <w:rsid w:val="00F262EC"/>
    <w:rsid w:val="00F57E3F"/>
    <w:rsid w:val="00F67F54"/>
    <w:rsid w:val="00F8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C22FEC5-6ABD-4F0D-A32F-48E113EAB532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4AF6CF20-6A05-4CAC-9FDE-20A61456EEB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Johnson, Catherine | APHL</cp:lastModifiedBy>
  <cp:revision>7</cp:revision>
  <cp:lastPrinted>2016-11-30T15:45:00Z</cp:lastPrinted>
  <dcterms:created xsi:type="dcterms:W3CDTF">2017-03-27T17:03:00Z</dcterms:created>
  <dcterms:modified xsi:type="dcterms:W3CDTF">2017-06-02T16:39:00Z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4c3cb359-cad3-438e-9c5c-98a96d0b9a99</vt:lpwstr>
  </property>
</Properties>
</file>