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75DA" w14:textId="28AEAEE3" w:rsidR="002F0DC6" w:rsidRDefault="63C8987D" w:rsidP="63C8987D">
      <w:pPr>
        <w:spacing w:after="0" w:line="240" w:lineRule="auto"/>
        <w:rPr>
          <w:rFonts w:cs="Arial"/>
          <w:b/>
          <w:bCs/>
          <w:sz w:val="28"/>
          <w:szCs w:val="28"/>
        </w:rPr>
      </w:pPr>
      <w:r w:rsidRPr="63C8987D">
        <w:rPr>
          <w:rFonts w:cs="Arial"/>
          <w:b/>
          <w:bCs/>
          <w:sz w:val="32"/>
          <w:szCs w:val="32"/>
        </w:rPr>
        <w:t>Advanced Animal Food</w:t>
      </w:r>
      <w:r w:rsidR="003B496A">
        <w:rPr>
          <w:rFonts w:cs="Arial"/>
          <w:b/>
          <w:bCs/>
          <w:sz w:val="32"/>
          <w:szCs w:val="32"/>
        </w:rPr>
        <w:t xml:space="preserve"> </w:t>
      </w:r>
    </w:p>
    <w:p w14:paraId="3CA7F990" w14:textId="77777777" w:rsidR="00E40168" w:rsidRPr="002E1F6E" w:rsidRDefault="00E40168" w:rsidP="00130592">
      <w:pPr>
        <w:spacing w:after="0" w:line="240" w:lineRule="auto"/>
        <w:rPr>
          <w:rFonts w:cs="Arial"/>
          <w:sz w:val="28"/>
          <w:szCs w:val="28"/>
        </w:rPr>
      </w:pPr>
    </w:p>
    <w:p w14:paraId="15591C2C" w14:textId="2E2D1D6A" w:rsidR="00C77BAC" w:rsidRPr="00177E05" w:rsidRDefault="63C8987D" w:rsidP="00C77BAC">
      <w:pPr>
        <w:rPr>
          <w:rFonts w:eastAsia="Times New Roman" w:cs="Arial"/>
          <w:color w:val="000000"/>
          <w:sz w:val="24"/>
          <w:szCs w:val="24"/>
        </w:rPr>
      </w:pPr>
      <w:r w:rsidRPr="00177E05">
        <w:rPr>
          <w:rFonts w:cs="Arial"/>
          <w:b/>
          <w:bCs/>
          <w:sz w:val="24"/>
          <w:szCs w:val="24"/>
        </w:rPr>
        <w:t>Description:</w:t>
      </w:r>
      <w:r w:rsidRPr="00177E05">
        <w:rPr>
          <w:rFonts w:cs="Arial"/>
          <w:sz w:val="24"/>
          <w:szCs w:val="24"/>
        </w:rPr>
        <w:t xml:space="preserve"> </w:t>
      </w:r>
      <w:r w:rsidRPr="00177E05">
        <w:rPr>
          <w:rFonts w:eastAsia="Times New Roman" w:cs="Arial"/>
          <w:sz w:val="24"/>
          <w:szCs w:val="24"/>
        </w:rPr>
        <w:t>Complex chemical analyses related to animal food in support of animal food safety event response and/or monitoring.</w:t>
      </w:r>
    </w:p>
    <w:p w14:paraId="5E5AF4AB" w14:textId="77777777" w:rsidR="00FC49C3" w:rsidRPr="00177E05" w:rsidRDefault="00FC49C3" w:rsidP="00FC49C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79E" w:rsidRPr="00177E05" w14:paraId="7FF74AFD" w14:textId="77777777" w:rsidTr="4C1C7838">
        <w:tc>
          <w:tcPr>
            <w:tcW w:w="10790" w:type="dxa"/>
          </w:tcPr>
          <w:p w14:paraId="10C8B073" w14:textId="077A9255" w:rsidR="005318BD" w:rsidRPr="00177E05" w:rsidRDefault="0034679E" w:rsidP="0034679E">
            <w:p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2 </w:t>
            </w:r>
            <w:r w:rsidR="00E35E35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>:</w:t>
            </w:r>
            <w:r w:rsidR="00DC5AA0" w:rsidRPr="00177E05">
              <w:rPr>
                <w:rFonts w:cs="Arial"/>
                <w:sz w:val="24"/>
                <w:szCs w:val="24"/>
              </w:rPr>
              <w:t xml:space="preserve">  </w:t>
            </w:r>
            <w:r w:rsidR="000523D7" w:rsidRPr="00177E05">
              <w:rPr>
                <w:rFonts w:cs="Arial"/>
                <w:sz w:val="24"/>
                <w:szCs w:val="24"/>
              </w:rPr>
              <w:t>Perform complex chemical analyses related to animal food.</w:t>
            </w:r>
          </w:p>
          <w:p w14:paraId="7E25D98E" w14:textId="77777777" w:rsidR="00DC5AA0" w:rsidRPr="00177E05" w:rsidRDefault="00DC5AA0" w:rsidP="0034679E">
            <w:pPr>
              <w:rPr>
                <w:rFonts w:cs="Arial"/>
                <w:b/>
                <w:sz w:val="24"/>
                <w:szCs w:val="24"/>
              </w:rPr>
            </w:pPr>
          </w:p>
          <w:p w14:paraId="0D181C1E" w14:textId="4A221A43" w:rsidR="0034679E" w:rsidRPr="00177E05" w:rsidRDefault="0034679E" w:rsidP="00DC5AA0">
            <w:pPr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3 </w:t>
            </w:r>
            <w:r w:rsidR="00E35E35" w:rsidRPr="00177E05">
              <w:rPr>
                <w:rFonts w:cs="Arial"/>
                <w:b/>
                <w:sz w:val="24"/>
                <w:szCs w:val="24"/>
              </w:rPr>
              <w:t>Competencies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</w:p>
          <w:p w14:paraId="7BEDA3D3" w14:textId="0B41DFD0" w:rsidR="00E35E35" w:rsidRPr="00177E05" w:rsidRDefault="63C8987D" w:rsidP="00B60E97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Discuss the impact of animal food testing - Communication</w:t>
            </w:r>
          </w:p>
          <w:p w14:paraId="66B2DFE5" w14:textId="268C355C" w:rsidR="00E35E35" w:rsidRPr="00177E05" w:rsidRDefault="4C1C7838" w:rsidP="00B60E97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4C1C7838">
              <w:rPr>
                <w:rFonts w:cs="Arial"/>
                <w:sz w:val="24"/>
                <w:szCs w:val="24"/>
              </w:rPr>
              <w:t>Implement new animal food test methods - Leadership</w:t>
            </w:r>
          </w:p>
          <w:p w14:paraId="774432F9" w14:textId="781F32CC" w:rsidR="00E35E35" w:rsidRPr="00177E05" w:rsidRDefault="63C8987D" w:rsidP="00B60E97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Facilitate improvements to</w:t>
            </w:r>
            <w:r w:rsidR="003B496A" w:rsidRPr="00177E05">
              <w:rPr>
                <w:rFonts w:cs="Arial"/>
                <w:sz w:val="24"/>
                <w:szCs w:val="24"/>
              </w:rPr>
              <w:t xml:space="preserve"> </w:t>
            </w:r>
            <w:r w:rsidRPr="00177E05">
              <w:rPr>
                <w:rFonts w:cs="Arial"/>
                <w:sz w:val="24"/>
                <w:szCs w:val="24"/>
              </w:rPr>
              <w:t>the organization’s mission related to animal food - Programmatic</w:t>
            </w:r>
          </w:p>
          <w:p w14:paraId="0E64720C" w14:textId="3D12ACA4" w:rsidR="00E35E35" w:rsidRPr="00177E05" w:rsidRDefault="000523D7" w:rsidP="00B60E97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Apply advanced techniques to the analysis of animal food </w:t>
            </w:r>
            <w:r w:rsidR="003F3877" w:rsidRPr="00177E05">
              <w:rPr>
                <w:rFonts w:cs="Arial"/>
                <w:sz w:val="24"/>
                <w:szCs w:val="24"/>
              </w:rPr>
              <w:t>- Technical</w:t>
            </w:r>
          </w:p>
          <w:p w14:paraId="2974C6B1" w14:textId="77777777" w:rsidR="004C63D9" w:rsidRPr="00177E05" w:rsidRDefault="004C63D9" w:rsidP="004C63D9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14:paraId="4D04D22E" w14:textId="77777777" w:rsidR="0034679E" w:rsidRPr="00177E05" w:rsidRDefault="0034679E" w:rsidP="0034679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8161C3" w:rsidRPr="00177E05" w14:paraId="1834B9CA" w14:textId="77777777" w:rsidTr="4C1C7838">
        <w:tc>
          <w:tcPr>
            <w:tcW w:w="14390" w:type="dxa"/>
            <w:gridSpan w:val="2"/>
            <w:shd w:val="clear" w:color="auto" w:fill="D9D9D9" w:themeFill="background1" w:themeFillShade="D9"/>
          </w:tcPr>
          <w:p w14:paraId="4D001BBB" w14:textId="5685602C" w:rsidR="008161C3" w:rsidRPr="00177E05" w:rsidRDefault="00C77BAC" w:rsidP="0034679E">
            <w:pPr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Advanced Mathematical Techniques</w:t>
            </w:r>
          </w:p>
        </w:tc>
      </w:tr>
      <w:tr w:rsidR="0086217C" w:rsidRPr="00177E05" w14:paraId="1BC62AC3" w14:textId="77777777" w:rsidTr="4C1C7838">
        <w:tc>
          <w:tcPr>
            <w:tcW w:w="14390" w:type="dxa"/>
            <w:gridSpan w:val="2"/>
            <w:shd w:val="clear" w:color="auto" w:fill="auto"/>
          </w:tcPr>
          <w:p w14:paraId="683CDEE7" w14:textId="77777777" w:rsidR="0086217C" w:rsidRPr="00177E05" w:rsidRDefault="0086217C" w:rsidP="0034679E">
            <w:pPr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86217C" w:rsidRPr="00177E05" w14:paraId="49FF5D2D" w14:textId="77777777" w:rsidTr="63C8987D">
              <w:tc>
                <w:tcPr>
                  <w:tcW w:w="3521" w:type="dxa"/>
                </w:tcPr>
                <w:p w14:paraId="01AD1E1E" w14:textId="77777777" w:rsidR="00C77BAC" w:rsidRPr="00177E05" w:rsidRDefault="00C77BAC" w:rsidP="00B60E9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Evaluate results</w:t>
                  </w:r>
                </w:p>
                <w:p w14:paraId="3BE42492" w14:textId="3FC055C0" w:rsidR="0086217C" w:rsidRPr="00177E05" w:rsidRDefault="00C77BAC" w:rsidP="00B60E9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Apply statistical error to a specification limit</w:t>
                  </w:r>
                </w:p>
              </w:tc>
              <w:tc>
                <w:tcPr>
                  <w:tcW w:w="3521" w:type="dxa"/>
                </w:tcPr>
                <w:p w14:paraId="415FA006" w14:textId="72196B90" w:rsidR="00C77BAC" w:rsidRPr="00177E05" w:rsidRDefault="63C8987D" w:rsidP="00B60E9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color w:val="000000" w:themeColor="text1"/>
                      <w:sz w:val="24"/>
                      <w:szCs w:val="24"/>
                    </w:rPr>
                    <w:t>Complex unit conversions</w:t>
                  </w:r>
                </w:p>
                <w:p w14:paraId="0C8ACBDE" w14:textId="77777777" w:rsidR="00C77BAC" w:rsidRPr="00177E05" w:rsidRDefault="00C77BAC" w:rsidP="00B60E9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Calculating mortality dose</w:t>
                  </w:r>
                </w:p>
                <w:p w14:paraId="3A5BD28D" w14:textId="7C91A3AA" w:rsidR="0086217C" w:rsidRPr="00177E05" w:rsidRDefault="0086217C" w:rsidP="00C77BAC">
                  <w:pPr>
                    <w:pStyle w:val="ListParagraph"/>
                    <w:ind w:left="360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22" w:type="dxa"/>
                </w:tcPr>
                <w:p w14:paraId="6B62B7F3" w14:textId="77777777" w:rsidR="00C77BAC" w:rsidRPr="00177E05" w:rsidRDefault="63C8987D" w:rsidP="00B60E97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color w:val="000000" w:themeColor="text1"/>
                      <w:sz w:val="24"/>
                      <w:szCs w:val="24"/>
                    </w:rPr>
                    <w:t>Determine violative results</w:t>
                  </w:r>
                </w:p>
                <w:p w14:paraId="6FA93912" w14:textId="612300D5" w:rsidR="0086217C" w:rsidRPr="00177E05" w:rsidRDefault="0086217C" w:rsidP="63C8987D">
                  <w:pPr>
                    <w:rPr>
                      <w:rFonts w:eastAsia="Times New Roman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60E712B9" w14:textId="39A41EC3" w:rsidR="0086217C" w:rsidRPr="00177E05" w:rsidRDefault="0086217C" w:rsidP="0034679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161C3" w:rsidRPr="00177E05" w14:paraId="18C1504A" w14:textId="77777777" w:rsidTr="4C1C7838">
        <w:trPr>
          <w:trHeight w:val="1084"/>
        </w:trPr>
        <w:tc>
          <w:tcPr>
            <w:tcW w:w="14390" w:type="dxa"/>
            <w:gridSpan w:val="2"/>
          </w:tcPr>
          <w:p w14:paraId="39C84097" w14:textId="77777777" w:rsidR="004C63D9" w:rsidRPr="00177E05" w:rsidRDefault="004C63D9" w:rsidP="004C63D9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14:paraId="31C36346" w14:textId="39363058" w:rsidR="00C737F8" w:rsidRPr="00177E05" w:rsidRDefault="00642DFA" w:rsidP="008161C3">
            <w:pPr>
              <w:rPr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Description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>:</w:t>
            </w:r>
            <w:r w:rsidR="008161C3" w:rsidRPr="00177E05">
              <w:rPr>
                <w:rFonts w:cs="Arial"/>
                <w:sz w:val="24"/>
                <w:szCs w:val="24"/>
              </w:rPr>
              <w:t xml:space="preserve"> </w:t>
            </w:r>
            <w:r w:rsidR="00C77BAC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Application of advanced mathematical techniques to feed analysis.</w:t>
            </w:r>
          </w:p>
          <w:p w14:paraId="638FCBDF" w14:textId="77777777" w:rsidR="00FC49C3" w:rsidRPr="00177E05" w:rsidRDefault="00FC49C3" w:rsidP="008161C3">
            <w:pPr>
              <w:rPr>
                <w:rFonts w:cs="Arial"/>
                <w:sz w:val="24"/>
                <w:szCs w:val="24"/>
              </w:rPr>
            </w:pPr>
          </w:p>
          <w:p w14:paraId="227F9790" w14:textId="493AFEBC" w:rsidR="00EF3E83" w:rsidRPr="00177E05" w:rsidRDefault="008161C3" w:rsidP="0034679E">
            <w:p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4 </w:t>
            </w:r>
            <w:r w:rsidR="002F4768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>:</w:t>
            </w:r>
            <w:r w:rsidRPr="00177E05">
              <w:rPr>
                <w:rFonts w:cs="Arial"/>
                <w:sz w:val="24"/>
                <w:szCs w:val="24"/>
              </w:rPr>
              <w:t xml:space="preserve"> </w:t>
            </w:r>
            <w:r w:rsidR="00C77BAC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Apply advanced mathematical techniques to feed test results.</w:t>
            </w:r>
          </w:p>
          <w:p w14:paraId="19C7958F" w14:textId="2459CE2A" w:rsidR="008161C3" w:rsidRPr="00177E05" w:rsidRDefault="008161C3" w:rsidP="00F11F8F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727DFDB9" w14:textId="77777777" w:rsidTr="4C1C7838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21EF402F" w14:textId="5DBDD594" w:rsidR="00932789" w:rsidRPr="00177E05" w:rsidRDefault="00932789" w:rsidP="00B60E97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4"/>
                <w:szCs w:val="24"/>
              </w:rPr>
            </w:pPr>
            <w:bookmarkStart w:id="0" w:name="_Hlk3897965"/>
            <w:r w:rsidRPr="00177E05">
              <w:rPr>
                <w:rFonts w:cs="Arial"/>
                <w:b/>
                <w:sz w:val="24"/>
                <w:szCs w:val="24"/>
              </w:rPr>
              <w:t xml:space="preserve">Level 5 </w:t>
            </w:r>
            <w:r w:rsidR="002F4768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>:</w:t>
            </w:r>
            <w:r w:rsidR="00615A92" w:rsidRPr="00177E05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67FF9" w:rsidRPr="00177E05">
              <w:rPr>
                <w:rFonts w:cs="Arial"/>
                <w:bCs/>
                <w:sz w:val="24"/>
                <w:szCs w:val="24"/>
              </w:rPr>
              <w:t>Evaluate</w:t>
            </w:r>
            <w:r w:rsidR="00367FF9" w:rsidRPr="00555A07">
              <w:rPr>
                <w:rFonts w:cs="Arial"/>
                <w:bCs/>
                <w:color w:val="FF0000"/>
                <w:sz w:val="24"/>
                <w:szCs w:val="24"/>
              </w:rPr>
              <w:t xml:space="preserve"> </w:t>
            </w:r>
            <w:r w:rsidR="00367FF9" w:rsidRPr="00E540EF">
              <w:rPr>
                <w:rFonts w:cs="Arial"/>
                <w:bCs/>
                <w:sz w:val="24"/>
                <w:szCs w:val="24"/>
              </w:rPr>
              <w:t xml:space="preserve">the acceptability </w:t>
            </w:r>
            <w:r w:rsidR="00555A07">
              <w:rPr>
                <w:rFonts w:cs="Arial"/>
                <w:bCs/>
                <w:sz w:val="24"/>
                <w:szCs w:val="24"/>
              </w:rPr>
              <w:t xml:space="preserve">of </w:t>
            </w:r>
            <w:r w:rsidR="00C77BAC" w:rsidRPr="00177E05">
              <w:rPr>
                <w:rFonts w:cs="Arial"/>
                <w:bCs/>
                <w:sz w:val="24"/>
                <w:szCs w:val="24"/>
              </w:rPr>
              <w:t>feed test results.</w:t>
            </w:r>
          </w:p>
        </w:tc>
      </w:tr>
      <w:tr w:rsidR="008161C3" w:rsidRPr="00177E05" w14:paraId="54D1B33A" w14:textId="77777777" w:rsidTr="4C1C7838">
        <w:tc>
          <w:tcPr>
            <w:tcW w:w="14390" w:type="dxa"/>
            <w:gridSpan w:val="2"/>
            <w:shd w:val="clear" w:color="auto" w:fill="9CC2E5" w:themeFill="accent1" w:themeFillTint="99"/>
          </w:tcPr>
          <w:p w14:paraId="4B31E958" w14:textId="0C561225" w:rsidR="008161C3" w:rsidRPr="00177E05" w:rsidRDefault="00975320" w:rsidP="00AA1D5B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 xml:space="preserve">ased on Level 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>5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 xml:space="preserve"> </w:t>
            </w:r>
            <w:r w:rsidR="00AA1D5B" w:rsidRPr="00177E05">
              <w:rPr>
                <w:rFonts w:cs="Arial"/>
                <w:b/>
                <w:sz w:val="24"/>
                <w:szCs w:val="24"/>
              </w:rPr>
              <w:t>c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>ompetenc</w:t>
            </w:r>
            <w:r w:rsidR="002F4768" w:rsidRPr="00177E05">
              <w:rPr>
                <w:rFonts w:cs="Arial"/>
                <w:b/>
                <w:sz w:val="24"/>
                <w:szCs w:val="24"/>
              </w:rPr>
              <w:t>y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 xml:space="preserve"> – Not an all-inclusive list</w:t>
            </w:r>
          </w:p>
        </w:tc>
      </w:tr>
      <w:tr w:rsidR="008161C3" w:rsidRPr="00177E05" w14:paraId="5A0AD99B" w14:textId="77777777" w:rsidTr="4C1C7838">
        <w:tc>
          <w:tcPr>
            <w:tcW w:w="7195" w:type="dxa"/>
            <w:shd w:val="clear" w:color="auto" w:fill="9CC2E5" w:themeFill="accent1" w:themeFillTint="99"/>
          </w:tcPr>
          <w:p w14:paraId="0BD5A53F" w14:textId="336D0E7F" w:rsidR="008161C3" w:rsidRPr="00177E05" w:rsidRDefault="00E513A3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8161C3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1E3107F4" w14:textId="7BBD5524" w:rsidR="008161C3" w:rsidRPr="00177E05" w:rsidRDefault="008161C3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bookmarkEnd w:id="0"/>
      <w:tr w:rsidR="008161C3" w:rsidRPr="00177E05" w14:paraId="6B01C3B8" w14:textId="77777777" w:rsidTr="4C1C7838">
        <w:tc>
          <w:tcPr>
            <w:tcW w:w="7195" w:type="dxa"/>
          </w:tcPr>
          <w:p w14:paraId="0230EBA2" w14:textId="2C3137AE" w:rsidR="00924D02" w:rsidRPr="00177E05" w:rsidRDefault="00924D02" w:rsidP="00B60E97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can </w:t>
            </w:r>
            <w:r w:rsidR="00A97953" w:rsidRPr="00177E05">
              <w:rPr>
                <w:rFonts w:cs="Arial"/>
                <w:sz w:val="24"/>
                <w:szCs w:val="24"/>
              </w:rPr>
              <w:t>evaluate the batch QC.</w:t>
            </w:r>
          </w:p>
          <w:p w14:paraId="590E7836" w14:textId="77777777" w:rsidR="008161C3" w:rsidRDefault="01665566" w:rsidP="0052089B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evaluate the results against SQC.</w:t>
            </w:r>
          </w:p>
          <w:p w14:paraId="76276C77" w14:textId="0EAD0A13" w:rsidR="00B558AA" w:rsidRPr="0052089B" w:rsidRDefault="00B558AA" w:rsidP="00B558A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7195" w:type="dxa"/>
          </w:tcPr>
          <w:p w14:paraId="65398720" w14:textId="3593BBFC" w:rsidR="008161C3" w:rsidRPr="00177E05" w:rsidRDefault="008161C3" w:rsidP="00E43181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6098B490" w14:textId="77777777" w:rsidTr="4C1C7838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0EBC15B0" w14:textId="36F03329" w:rsidR="00932789" w:rsidRPr="00177E05" w:rsidRDefault="00932789" w:rsidP="00B60E97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5 </w:t>
            </w:r>
            <w:r w:rsidR="002F4768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707B9E" w:rsidRPr="00177E05">
              <w:rPr>
                <w:rFonts w:cs="Arial"/>
                <w:bCs/>
                <w:sz w:val="24"/>
                <w:szCs w:val="24"/>
              </w:rPr>
              <w:t>Perform advanced unit conversions.</w:t>
            </w:r>
          </w:p>
        </w:tc>
      </w:tr>
      <w:tr w:rsidR="00932789" w:rsidRPr="00177E05" w14:paraId="748F49E1" w14:textId="77777777" w:rsidTr="4C1C7838">
        <w:tc>
          <w:tcPr>
            <w:tcW w:w="14390" w:type="dxa"/>
            <w:gridSpan w:val="2"/>
            <w:shd w:val="clear" w:color="auto" w:fill="9CC2E5" w:themeFill="accent1" w:themeFillTint="99"/>
          </w:tcPr>
          <w:p w14:paraId="5D53D7EB" w14:textId="55755E2E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lastRenderedPageBreak/>
              <w:t>Based on Level 5 competency – Not an all-inclusive list</w:t>
            </w:r>
          </w:p>
        </w:tc>
      </w:tr>
      <w:tr w:rsidR="00932789" w:rsidRPr="00177E05" w14:paraId="0A1718B2" w14:textId="77777777" w:rsidTr="4C1C7838">
        <w:tc>
          <w:tcPr>
            <w:tcW w:w="7195" w:type="dxa"/>
            <w:shd w:val="clear" w:color="auto" w:fill="9CC2E5" w:themeFill="accent1" w:themeFillTint="99"/>
          </w:tcPr>
          <w:p w14:paraId="38123214" w14:textId="03DE8921" w:rsidR="00932789" w:rsidRPr="00177E05" w:rsidRDefault="00E513A3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2D17EE20" w14:textId="29783499" w:rsidR="00932789" w:rsidRPr="00177E05" w:rsidRDefault="00932789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065F7B33" w14:textId="77777777" w:rsidTr="4C1C7838">
        <w:tc>
          <w:tcPr>
            <w:tcW w:w="7195" w:type="dxa"/>
          </w:tcPr>
          <w:p w14:paraId="3A51CF6F" w14:textId="4C73219D" w:rsidR="00924D02" w:rsidRPr="00177E05" w:rsidRDefault="63C8987D" w:rsidP="00B60E97">
            <w:pPr>
              <w:pStyle w:val="ListParagraph"/>
              <w:numPr>
                <w:ilvl w:val="0"/>
                <w:numId w:val="18"/>
              </w:numPr>
              <w:rPr>
                <w:rFonts w:eastAsia="Arial"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convert test results to units used in publications and other technical documents.</w:t>
            </w:r>
          </w:p>
          <w:p w14:paraId="331B1AB0" w14:textId="2405CD62" w:rsidR="00924E2C" w:rsidRPr="00177E05" w:rsidRDefault="00924D02" w:rsidP="004B57AC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14:paraId="5323256C" w14:textId="689C6621" w:rsidR="008203C4" w:rsidRPr="00177E05" w:rsidRDefault="008203C4" w:rsidP="008203C4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3D38A127" w14:textId="77777777" w:rsidTr="4C1C7838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18061AA3" w14:textId="4C05D4F1" w:rsidR="00932789" w:rsidRPr="00177E05" w:rsidRDefault="4C1C7838" w:rsidP="00B60E97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4"/>
                <w:szCs w:val="24"/>
              </w:rPr>
            </w:pPr>
            <w:r w:rsidRPr="4C1C7838">
              <w:rPr>
                <w:rFonts w:cs="Arial"/>
                <w:b/>
                <w:bCs/>
                <w:sz w:val="24"/>
                <w:szCs w:val="24"/>
              </w:rPr>
              <w:t xml:space="preserve">Level 5 Competency: </w:t>
            </w:r>
            <w:r w:rsidRPr="4C1C7838">
              <w:rPr>
                <w:rFonts w:ascii="Calibri" w:eastAsia="Calibri" w:hAnsi="Calibri" w:cs="Calibri"/>
                <w:color w:val="FF0000"/>
              </w:rPr>
              <w:t xml:space="preserve"> </w:t>
            </w:r>
            <w:r w:rsidR="00EB493B" w:rsidRPr="007F2336">
              <w:rPr>
                <w:rFonts w:eastAsia="Calibri" w:cs="Arial"/>
                <w:sz w:val="24"/>
                <w:szCs w:val="24"/>
              </w:rPr>
              <w:t xml:space="preserve">Compare test results </w:t>
            </w:r>
            <w:r w:rsidR="009304C2" w:rsidRPr="007F2336">
              <w:rPr>
                <w:rFonts w:eastAsia="Calibri" w:cs="Arial"/>
                <w:sz w:val="24"/>
                <w:szCs w:val="24"/>
              </w:rPr>
              <w:t xml:space="preserve">and statistical error to </w:t>
            </w:r>
            <w:r w:rsidR="007F2336" w:rsidRPr="007F2336">
              <w:rPr>
                <w:rFonts w:eastAsia="Calibri" w:cs="Arial"/>
                <w:sz w:val="24"/>
                <w:szCs w:val="24"/>
              </w:rPr>
              <w:t>a specification limit.</w:t>
            </w:r>
          </w:p>
        </w:tc>
      </w:tr>
      <w:tr w:rsidR="00932789" w:rsidRPr="00177E05" w14:paraId="35B13BBF" w14:textId="77777777" w:rsidTr="4C1C7838">
        <w:tc>
          <w:tcPr>
            <w:tcW w:w="14390" w:type="dxa"/>
            <w:gridSpan w:val="2"/>
            <w:shd w:val="clear" w:color="auto" w:fill="9CC2E5" w:themeFill="accent1" w:themeFillTint="99"/>
          </w:tcPr>
          <w:p w14:paraId="408B2903" w14:textId="2AE4C961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932789" w:rsidRPr="00177E05" w14:paraId="50DC2FCF" w14:textId="77777777" w:rsidTr="4C1C7838">
        <w:tc>
          <w:tcPr>
            <w:tcW w:w="7195" w:type="dxa"/>
            <w:shd w:val="clear" w:color="auto" w:fill="9CC2E5" w:themeFill="accent1" w:themeFillTint="99"/>
          </w:tcPr>
          <w:p w14:paraId="6B4DD830" w14:textId="13D461E2" w:rsidR="00932789" w:rsidRPr="00177E05" w:rsidRDefault="00E513A3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246BA66B" w14:textId="0386A86E" w:rsidR="00932789" w:rsidRPr="00177E05" w:rsidRDefault="00932789" w:rsidP="002F4768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6DE734DA" w14:textId="77777777" w:rsidTr="4C1C7838">
        <w:tc>
          <w:tcPr>
            <w:tcW w:w="7195" w:type="dxa"/>
          </w:tcPr>
          <w:p w14:paraId="492D9E2A" w14:textId="47C5AD58" w:rsidR="005A7320" w:rsidRPr="00177E05" w:rsidRDefault="004B57AC" w:rsidP="00B60E97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calculate statistical error (TSE and GEE).</w:t>
            </w:r>
          </w:p>
          <w:p w14:paraId="0597D2DA" w14:textId="4EF7536A" w:rsidR="004B57AC" w:rsidRPr="00177E05" w:rsidRDefault="004B57AC" w:rsidP="00B60E97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apply the error to the test result.</w:t>
            </w:r>
          </w:p>
          <w:p w14:paraId="0147DA96" w14:textId="7E7BC857" w:rsidR="004B57AC" w:rsidRPr="00177E05" w:rsidRDefault="01665566" w:rsidP="00B60E97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compare the test results with error to the specification limit.</w:t>
            </w:r>
          </w:p>
          <w:p w14:paraId="3508EA69" w14:textId="77777777" w:rsidR="00B23D4E" w:rsidRPr="00B558AA" w:rsidRDefault="63C8987D" w:rsidP="000A6F0A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177E05">
              <w:rPr>
                <w:rFonts w:eastAsia="Arial" w:cs="Arial"/>
                <w:color w:val="000000" w:themeColor="text1"/>
                <w:sz w:val="24"/>
                <w:szCs w:val="24"/>
              </w:rPr>
              <w:t>The laboratory analyst can recognize when test results indicate possible regulatory action.</w:t>
            </w:r>
          </w:p>
          <w:p w14:paraId="2A230958" w14:textId="4EFF9EAD" w:rsidR="00B558AA" w:rsidRPr="00B558AA" w:rsidRDefault="00B558AA" w:rsidP="00B558AA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14:paraId="76F69CB8" w14:textId="293EF970" w:rsidR="00932789" w:rsidRPr="00177E05" w:rsidRDefault="00932789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C61B3E" w:rsidRPr="00177E05" w14:paraId="198C9523" w14:textId="77777777" w:rsidTr="4C1C7838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14:paraId="456046E5" w14:textId="22BD517A" w:rsidR="00C61B3E" w:rsidRPr="00177E05" w:rsidRDefault="654A2441" w:rsidP="00B60E97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4"/>
                <w:szCs w:val="24"/>
              </w:rPr>
            </w:pPr>
            <w:r w:rsidRPr="654A2441">
              <w:rPr>
                <w:rFonts w:cs="Arial"/>
                <w:b/>
                <w:bCs/>
                <w:sz w:val="24"/>
                <w:szCs w:val="24"/>
              </w:rPr>
              <w:t xml:space="preserve">Level 5 Competency: </w:t>
            </w:r>
            <w:r w:rsidRPr="654A2441">
              <w:rPr>
                <w:rFonts w:cs="Arial"/>
                <w:sz w:val="24"/>
                <w:szCs w:val="24"/>
              </w:rPr>
              <w:t xml:space="preserve">Calculate </w:t>
            </w:r>
            <w:r w:rsidR="008B3A02">
              <w:rPr>
                <w:rFonts w:cs="Arial"/>
                <w:sz w:val="24"/>
                <w:szCs w:val="24"/>
              </w:rPr>
              <w:t>a lethal dose of a toxin.</w:t>
            </w:r>
          </w:p>
        </w:tc>
      </w:tr>
      <w:tr w:rsidR="00C61B3E" w:rsidRPr="00177E05" w14:paraId="20DE19D8" w14:textId="77777777" w:rsidTr="4C1C7838">
        <w:tc>
          <w:tcPr>
            <w:tcW w:w="14390" w:type="dxa"/>
            <w:gridSpan w:val="2"/>
            <w:shd w:val="clear" w:color="auto" w:fill="9CC2E5" w:themeFill="accent1" w:themeFillTint="99"/>
          </w:tcPr>
          <w:p w14:paraId="4142204E" w14:textId="77777777" w:rsidR="00C61B3E" w:rsidRPr="00177E05" w:rsidRDefault="00C61B3E" w:rsidP="00EE4C4D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C61B3E" w:rsidRPr="00177E05" w14:paraId="1B91EA47" w14:textId="77777777" w:rsidTr="4C1C7838">
        <w:tc>
          <w:tcPr>
            <w:tcW w:w="7195" w:type="dxa"/>
            <w:shd w:val="clear" w:color="auto" w:fill="9CC2E5" w:themeFill="accent1" w:themeFillTint="99"/>
          </w:tcPr>
          <w:p w14:paraId="03922E37" w14:textId="77777777" w:rsidR="00C61B3E" w:rsidRPr="00177E05" w:rsidRDefault="00C61B3E" w:rsidP="00EE4C4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14:paraId="1A03B70B" w14:textId="5FF82514" w:rsidR="00C61B3E" w:rsidRPr="00177E05" w:rsidRDefault="00C61B3E" w:rsidP="00EE4C4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C61B3E" w:rsidRPr="00177E05" w14:paraId="6AE292CC" w14:textId="77777777" w:rsidTr="4C1C7838">
        <w:tc>
          <w:tcPr>
            <w:tcW w:w="7195" w:type="dxa"/>
          </w:tcPr>
          <w:p w14:paraId="6283130F" w14:textId="24A4B834" w:rsidR="00C61B3E" w:rsidRPr="00177E05" w:rsidRDefault="0086406B" w:rsidP="00B60E9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establish</w:t>
            </w:r>
            <w:r w:rsidR="00A21265">
              <w:rPr>
                <w:rFonts w:cs="Arial"/>
                <w:sz w:val="24"/>
                <w:szCs w:val="24"/>
              </w:rPr>
              <w:t xml:space="preserve"> research literature for the</w:t>
            </w:r>
            <w:r w:rsidRPr="00177E05">
              <w:rPr>
                <w:rFonts w:cs="Arial"/>
                <w:sz w:val="24"/>
                <w:szCs w:val="24"/>
              </w:rPr>
              <w:t xml:space="preserve"> LD</w:t>
            </w:r>
            <w:r w:rsidRPr="00177E05">
              <w:rPr>
                <w:rFonts w:cs="Arial"/>
                <w:sz w:val="24"/>
                <w:szCs w:val="24"/>
                <w:vertAlign w:val="subscript"/>
              </w:rPr>
              <w:t>50</w:t>
            </w:r>
            <w:r w:rsidR="007C5C3C">
              <w:rPr>
                <w:rFonts w:cs="Arial"/>
                <w:sz w:val="24"/>
                <w:szCs w:val="24"/>
                <w:vertAlign w:val="subscript"/>
              </w:rPr>
              <w:t xml:space="preserve"> </w:t>
            </w:r>
            <w:r w:rsidR="007C5C3C">
              <w:rPr>
                <w:rFonts w:cs="Arial"/>
                <w:sz w:val="24"/>
                <w:szCs w:val="24"/>
              </w:rPr>
              <w:t>of a toxin</w:t>
            </w:r>
            <w:r w:rsidRPr="00177E05">
              <w:rPr>
                <w:rFonts w:cs="Arial"/>
                <w:sz w:val="24"/>
                <w:szCs w:val="24"/>
              </w:rPr>
              <w:t>.</w:t>
            </w:r>
          </w:p>
          <w:p w14:paraId="66341AD0" w14:textId="6805A947" w:rsidR="0086406B" w:rsidRPr="00177E05" w:rsidRDefault="0086406B" w:rsidP="00B60E9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convert LD</w:t>
            </w:r>
            <w:r w:rsidRPr="00177E05">
              <w:rPr>
                <w:rFonts w:cs="Arial"/>
                <w:sz w:val="24"/>
                <w:szCs w:val="24"/>
                <w:vertAlign w:val="subscript"/>
              </w:rPr>
              <w:t xml:space="preserve">50 </w:t>
            </w:r>
            <w:r w:rsidRPr="00177E05">
              <w:rPr>
                <w:rFonts w:cs="Arial"/>
                <w:sz w:val="24"/>
                <w:szCs w:val="24"/>
              </w:rPr>
              <w:t>to a mass.</w:t>
            </w:r>
          </w:p>
          <w:p w14:paraId="21B4BA8A" w14:textId="695F029B" w:rsidR="001F20DF" w:rsidRPr="00177E05" w:rsidRDefault="63C8987D" w:rsidP="00B60E9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convert test results and other variables (e.g., body weight, mass consumed) to an intake mass.</w:t>
            </w:r>
          </w:p>
          <w:p w14:paraId="3C3BEA46" w14:textId="107A69F5" w:rsidR="0086406B" w:rsidRPr="00177E05" w:rsidRDefault="63C8987D" w:rsidP="00B60E9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compare the intake mass to the LD</w:t>
            </w:r>
            <w:r w:rsidRPr="00177E05">
              <w:rPr>
                <w:rFonts w:cs="Arial"/>
                <w:sz w:val="24"/>
                <w:szCs w:val="24"/>
                <w:vertAlign w:val="subscript"/>
              </w:rPr>
              <w:t>50</w:t>
            </w:r>
            <w:r w:rsidRPr="00177E05">
              <w:rPr>
                <w:rFonts w:cs="Arial"/>
                <w:sz w:val="24"/>
                <w:szCs w:val="24"/>
              </w:rPr>
              <w:t xml:space="preserve"> mass. </w:t>
            </w:r>
          </w:p>
          <w:p w14:paraId="597F14F8" w14:textId="77777777" w:rsidR="00C61B3E" w:rsidRPr="00177E05" w:rsidRDefault="00C61B3E" w:rsidP="00EE4C4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95" w:type="dxa"/>
          </w:tcPr>
          <w:p w14:paraId="7B5444DB" w14:textId="7ED98935" w:rsidR="00C61B3E" w:rsidRPr="00177E05" w:rsidRDefault="00C61B3E" w:rsidP="002C2EE5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7A1BA21" w14:textId="1A462874" w:rsidR="00707B9E" w:rsidRPr="00177E05" w:rsidRDefault="00707B9E">
      <w:pPr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5412B4" w:rsidRPr="00177E05" w14:paraId="322B20F0" w14:textId="77777777" w:rsidTr="32E1BE60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24BAED37" w14:textId="29B30005" w:rsidR="005412B4" w:rsidRPr="00177E05" w:rsidRDefault="00707B9E" w:rsidP="004C63D9">
            <w:pPr>
              <w:rPr>
                <w:rFonts w:cs="Arial"/>
                <w:b/>
                <w:bCs/>
                <w:sz w:val="24"/>
                <w:szCs w:val="24"/>
              </w:rPr>
            </w:pPr>
            <w:bookmarkStart w:id="1" w:name="_Hlk80014794"/>
            <w:r w:rsidRPr="00177E05">
              <w:rPr>
                <w:rFonts w:cs="Arial"/>
                <w:b/>
                <w:bCs/>
                <w:sz w:val="24"/>
                <w:szCs w:val="24"/>
              </w:rPr>
              <w:t>Advanced Feed Techniques &amp; Procedures</w:t>
            </w:r>
            <w:r w:rsidR="00CA08FE" w:rsidRPr="00177E05">
              <w:rPr>
                <w:rFonts w:cs="Arial"/>
                <w:b/>
                <w:bCs/>
                <w:sz w:val="24"/>
                <w:szCs w:val="24"/>
              </w:rPr>
              <w:br w:type="page"/>
            </w:r>
          </w:p>
        </w:tc>
      </w:tr>
      <w:tr w:rsidR="00A71574" w:rsidRPr="00177E05" w14:paraId="40867394" w14:textId="77777777" w:rsidTr="32E1BE60">
        <w:tc>
          <w:tcPr>
            <w:tcW w:w="14395" w:type="dxa"/>
            <w:gridSpan w:val="2"/>
            <w:shd w:val="clear" w:color="auto" w:fill="FFFFFF" w:themeFill="background1"/>
          </w:tcPr>
          <w:p w14:paraId="45D0DEDF" w14:textId="12832049" w:rsidR="002E1F6E" w:rsidRPr="00177E05" w:rsidRDefault="002E1F6E">
            <w:pPr>
              <w:rPr>
                <w:b/>
                <w:bCs/>
                <w:sz w:val="24"/>
                <w:szCs w:val="24"/>
              </w:rPr>
            </w:pPr>
            <w:r w:rsidRPr="00177E05">
              <w:rPr>
                <w:b/>
                <w:bCs/>
                <w:sz w:val="24"/>
                <w:szCs w:val="24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5F1BCD" w:rsidRPr="00177E05" w14:paraId="007A63F1" w14:textId="25AD401A" w:rsidTr="004913B4">
              <w:tc>
                <w:tcPr>
                  <w:tcW w:w="3521" w:type="dxa"/>
                </w:tcPr>
                <w:p w14:paraId="2686EA62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lastRenderedPageBreak/>
                    <w:t>Choose methods</w:t>
                  </w:r>
                </w:p>
                <w:p w14:paraId="20DA7617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Compare test methods</w:t>
                  </w:r>
                </w:p>
                <w:p w14:paraId="77F10494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Method modification</w:t>
                  </w:r>
                </w:p>
                <w:p w14:paraId="58572048" w14:textId="744992C1" w:rsidR="005F1BCD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Advanced analytical techniques</w:t>
                  </w:r>
                </w:p>
              </w:tc>
              <w:tc>
                <w:tcPr>
                  <w:tcW w:w="3521" w:type="dxa"/>
                </w:tcPr>
                <w:p w14:paraId="0DA1D17B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Uncommon contaminants</w:t>
                  </w:r>
                </w:p>
                <w:p w14:paraId="199EB544" w14:textId="77777777" w:rsidR="005F1BCD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spacing w:line="256" w:lineRule="auto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Uncommon toxins</w:t>
                  </w:r>
                </w:p>
                <w:p w14:paraId="5456CBA8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Anti-nutritional factor analytes</w:t>
                  </w:r>
                </w:p>
                <w:p w14:paraId="217E4BA4" w14:textId="20CFC0ED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spacing w:line="256" w:lineRule="auto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Non-targeted analytes (identifying sources of problems when analyte is not known)</w:t>
                  </w:r>
                </w:p>
              </w:tc>
              <w:tc>
                <w:tcPr>
                  <w:tcW w:w="3522" w:type="dxa"/>
                </w:tcPr>
                <w:p w14:paraId="668A6F4A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Resolution of interferences</w:t>
                  </w:r>
                </w:p>
                <w:p w14:paraId="67DC5A6C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Method troubleshooting</w:t>
                  </w:r>
                </w:p>
                <w:p w14:paraId="0B85DAB2" w14:textId="77777777" w:rsidR="00707B9E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Matrix cleanup</w:t>
                  </w:r>
                </w:p>
                <w:p w14:paraId="0528921F" w14:textId="2923A300" w:rsidR="005F1BCD" w:rsidRPr="00177E05" w:rsidRDefault="00707B9E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Develop advanced quality control for feed methods</w:t>
                  </w:r>
                </w:p>
              </w:tc>
              <w:tc>
                <w:tcPr>
                  <w:tcW w:w="3522" w:type="dxa"/>
                </w:tcPr>
                <w:p w14:paraId="0280E1C4" w14:textId="33110599" w:rsidR="005F1BCD" w:rsidRPr="00177E05" w:rsidRDefault="005F1BCD" w:rsidP="00942163">
                  <w:pPr>
                    <w:pStyle w:val="ListParagraph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672639DB" w14:textId="77777777" w:rsidR="00A71574" w:rsidRPr="00177E05" w:rsidRDefault="00A71574" w:rsidP="004C63D9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5412B4" w:rsidRPr="00177E05" w14:paraId="71A04C01" w14:textId="77777777" w:rsidTr="32E1BE60">
        <w:tc>
          <w:tcPr>
            <w:tcW w:w="14395" w:type="dxa"/>
            <w:gridSpan w:val="2"/>
          </w:tcPr>
          <w:p w14:paraId="3B9B5561" w14:textId="77777777" w:rsidR="004C63D9" w:rsidRPr="00177E05" w:rsidRDefault="004C63D9" w:rsidP="004C63D9">
            <w:pPr>
              <w:rPr>
                <w:rFonts w:cs="Arial"/>
                <w:b/>
                <w:sz w:val="24"/>
                <w:szCs w:val="24"/>
              </w:rPr>
            </w:pPr>
          </w:p>
          <w:p w14:paraId="51273AEF" w14:textId="0ABCB0DD" w:rsidR="004C63D9" w:rsidRPr="00177E05" w:rsidRDefault="00642DFA" w:rsidP="004C63D9">
            <w:p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Description</w:t>
            </w:r>
            <w:r w:rsidR="004C63D9" w:rsidRPr="00177E05">
              <w:rPr>
                <w:rFonts w:cs="Arial"/>
                <w:b/>
                <w:sz w:val="24"/>
                <w:szCs w:val="24"/>
              </w:rPr>
              <w:t>:</w:t>
            </w:r>
            <w:r w:rsidR="00942163" w:rsidRPr="00177E05">
              <w:rPr>
                <w:rFonts w:cs="Arial"/>
                <w:b/>
                <w:sz w:val="24"/>
                <w:szCs w:val="24"/>
              </w:rPr>
              <w:t xml:space="preserve"> </w:t>
            </w:r>
            <w:r w:rsidR="00707B9E" w:rsidRPr="00177E05">
              <w:rPr>
                <w:bCs/>
                <w:sz w:val="24"/>
                <w:szCs w:val="24"/>
              </w:rPr>
              <w:t>Advanced feed methodology.</w:t>
            </w:r>
          </w:p>
          <w:p w14:paraId="690CD4B7" w14:textId="77777777" w:rsidR="004C63D9" w:rsidRPr="00177E05" w:rsidRDefault="004C63D9" w:rsidP="004C63D9">
            <w:pPr>
              <w:rPr>
                <w:rFonts w:cs="Arial"/>
                <w:sz w:val="24"/>
                <w:szCs w:val="24"/>
              </w:rPr>
            </w:pPr>
          </w:p>
          <w:p w14:paraId="083C93B1" w14:textId="7573B8FC" w:rsidR="005412B4" w:rsidRPr="00177E05" w:rsidRDefault="004C63D9" w:rsidP="002C2EE5">
            <w:p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4 </w:t>
            </w:r>
            <w:r w:rsidR="00A71574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>:</w:t>
            </w:r>
            <w:r w:rsidRPr="00177E05">
              <w:rPr>
                <w:rFonts w:cs="Arial"/>
                <w:sz w:val="24"/>
                <w:szCs w:val="24"/>
              </w:rPr>
              <w:t xml:space="preserve"> </w:t>
            </w:r>
            <w:r w:rsidR="00707B9E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Perform advanced feed techniques/procedures.</w:t>
            </w:r>
          </w:p>
          <w:p w14:paraId="133EF742" w14:textId="41C39BCB" w:rsidR="002C2EE5" w:rsidRPr="00177E05" w:rsidRDefault="002C2EE5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41477D3F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0E933AE8" w14:textId="54BD4ACC" w:rsidR="00932789" w:rsidRPr="00177E05" w:rsidRDefault="00932789" w:rsidP="00B60E97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5 </w:t>
            </w:r>
            <w:r w:rsidR="00A71574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624FA6">
              <w:rPr>
                <w:rFonts w:eastAsia="Times New Roman" w:cs="Arial"/>
                <w:bCs/>
                <w:color w:val="000000"/>
                <w:sz w:val="24"/>
                <w:szCs w:val="24"/>
              </w:rPr>
              <w:t>Select the appropriate method for a feed analyte.</w:t>
            </w:r>
          </w:p>
        </w:tc>
      </w:tr>
      <w:tr w:rsidR="00932789" w:rsidRPr="00177E05" w14:paraId="0982DC75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6E9C9EBE" w14:textId="526FE5B9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932789" w:rsidRPr="00177E05" w14:paraId="5B742429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7C502AAC" w14:textId="4BFDEE0C" w:rsidR="00932789" w:rsidRPr="00177E05" w:rsidRDefault="00E513A3" w:rsidP="00A7157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A821534" w14:textId="68B5F63B" w:rsidR="00932789" w:rsidRPr="00177E05" w:rsidRDefault="00932789" w:rsidP="00A7157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15B6940F" w14:textId="77777777" w:rsidTr="32E1BE60">
        <w:tc>
          <w:tcPr>
            <w:tcW w:w="7735" w:type="dxa"/>
          </w:tcPr>
          <w:p w14:paraId="4A670B06" w14:textId="6E396588" w:rsidR="004A01BE" w:rsidRPr="00177E05" w:rsidRDefault="004A01BE" w:rsidP="00B60E9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can </w:t>
            </w:r>
            <w:r w:rsidR="0086406B" w:rsidRPr="00177E05">
              <w:rPr>
                <w:rFonts w:cs="Arial"/>
                <w:sz w:val="24"/>
                <w:szCs w:val="24"/>
              </w:rPr>
              <w:t>establish the physical state.</w:t>
            </w:r>
          </w:p>
          <w:p w14:paraId="6E1EB653" w14:textId="725364A6" w:rsidR="004A01BE" w:rsidRPr="00177E05" w:rsidRDefault="004A01BE" w:rsidP="00B60E97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can </w:t>
            </w:r>
            <w:r w:rsidR="0086406B" w:rsidRPr="00177E05">
              <w:rPr>
                <w:rFonts w:cs="Arial"/>
                <w:sz w:val="24"/>
                <w:szCs w:val="24"/>
              </w:rPr>
              <w:t>establish the physical form.</w:t>
            </w:r>
          </w:p>
          <w:p w14:paraId="249EF157" w14:textId="033A174E" w:rsidR="006944A1" w:rsidRPr="00177E05" w:rsidRDefault="32E1BE60" w:rsidP="32E1BE60">
            <w:pPr>
              <w:pStyle w:val="ListParagraph"/>
              <w:numPr>
                <w:ilvl w:val="0"/>
                <w:numId w:val="12"/>
              </w:numPr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32E1BE60">
              <w:rPr>
                <w:rFonts w:eastAsia="Arial" w:cs="Arial"/>
                <w:color w:val="000000" w:themeColor="text1"/>
                <w:sz w:val="24"/>
                <w:szCs w:val="24"/>
              </w:rPr>
              <w:t>The laboratory analyst can discuss the methodology difference appropriate for different types of feed.</w:t>
            </w:r>
          </w:p>
          <w:p w14:paraId="7C27D401" w14:textId="5849DC2B" w:rsidR="006944A1" w:rsidRPr="00EF4046" w:rsidRDefault="32E1BE60" w:rsidP="32E1BE60">
            <w:pPr>
              <w:pStyle w:val="ListParagraph"/>
              <w:numPr>
                <w:ilvl w:val="1"/>
                <w:numId w:val="12"/>
              </w:numPr>
              <w:rPr>
                <w:rFonts w:eastAsia="Arial" w:cs="Arial"/>
                <w:sz w:val="24"/>
                <w:szCs w:val="24"/>
              </w:rPr>
            </w:pPr>
            <w:r w:rsidRPr="00EF4046">
              <w:rPr>
                <w:rStyle w:val="normaltextrun"/>
                <w:rFonts w:eastAsia="Arial" w:cs="Arial"/>
                <w:sz w:val="24"/>
                <w:szCs w:val="24"/>
              </w:rPr>
              <w:t>Inorganic (eg. mineral supplements) vs organic (mineral supplements – more vigorous digestion)</w:t>
            </w:r>
            <w:r w:rsidRPr="00EF4046">
              <w:rPr>
                <w:rFonts w:eastAsia="Arial" w:cs="Arial"/>
                <w:sz w:val="24"/>
                <w:szCs w:val="24"/>
              </w:rPr>
              <w:t xml:space="preserve"> </w:t>
            </w:r>
          </w:p>
          <w:p w14:paraId="3A34553A" w14:textId="33F2DB50" w:rsidR="006944A1" w:rsidRPr="00A6302F" w:rsidRDefault="32E1BE60" w:rsidP="32E1BE60">
            <w:pPr>
              <w:pStyle w:val="ListParagraph"/>
              <w:numPr>
                <w:ilvl w:val="1"/>
                <w:numId w:val="12"/>
              </w:numPr>
              <w:rPr>
                <w:rFonts w:cs="Arial"/>
                <w:sz w:val="24"/>
                <w:szCs w:val="24"/>
              </w:rPr>
            </w:pPr>
            <w:r w:rsidRPr="32E1BE60">
              <w:rPr>
                <w:rFonts w:eastAsia="Arial" w:cs="Arial"/>
                <w:sz w:val="24"/>
                <w:szCs w:val="24"/>
              </w:rPr>
              <w:t>The laboratory analyst</w:t>
            </w:r>
            <w:r w:rsidRPr="32E1BE60">
              <w:rPr>
                <w:rFonts w:cs="Arial"/>
                <w:sz w:val="24"/>
                <w:szCs w:val="24"/>
              </w:rPr>
              <w:t xml:space="preserve"> can review feed ingredient </w:t>
            </w:r>
            <w:r w:rsidRPr="00E31450">
              <w:rPr>
                <w:rFonts w:cs="Arial"/>
                <w:sz w:val="24"/>
                <w:szCs w:val="24"/>
              </w:rPr>
              <w:t>statement</w:t>
            </w:r>
            <w:r w:rsidRPr="32E1BE60">
              <w:rPr>
                <w:rFonts w:cs="Arial"/>
                <w:sz w:val="24"/>
                <w:szCs w:val="24"/>
              </w:rPr>
              <w:t xml:space="preserve"> to establish method to establish method with the appropriate </w:t>
            </w:r>
            <w:r w:rsidRPr="00A6302F">
              <w:rPr>
                <w:rFonts w:cs="Arial"/>
                <w:sz w:val="24"/>
                <w:szCs w:val="24"/>
              </w:rPr>
              <w:t>scope.</w:t>
            </w:r>
          </w:p>
          <w:p w14:paraId="1C04E3E2" w14:textId="6E6D7301" w:rsidR="32E1BE60" w:rsidRDefault="32E1BE60" w:rsidP="32E1BE60">
            <w:pPr>
              <w:pStyle w:val="ListParagraph"/>
              <w:numPr>
                <w:ilvl w:val="1"/>
                <w:numId w:val="12"/>
              </w:numPr>
              <w:spacing w:line="259" w:lineRule="auto"/>
              <w:rPr>
                <w:rFonts w:eastAsia="Arial" w:cs="Arial"/>
                <w:color w:val="FF0000"/>
                <w:sz w:val="24"/>
                <w:szCs w:val="24"/>
              </w:rPr>
            </w:pPr>
            <w:r w:rsidRPr="00A6302F">
              <w:rPr>
                <w:rFonts w:eastAsia="Arial" w:cs="Arial"/>
                <w:sz w:val="24"/>
                <w:szCs w:val="24"/>
              </w:rPr>
              <w:t xml:space="preserve">Laboratory </w:t>
            </w:r>
            <w:r w:rsidRPr="32E1BE60">
              <w:rPr>
                <w:rFonts w:eastAsia="Arial" w:cs="Arial"/>
                <w:sz w:val="24"/>
                <w:szCs w:val="24"/>
              </w:rPr>
              <w:t>sampling techniques</w:t>
            </w:r>
            <w:r w:rsidRPr="32E1BE60">
              <w:rPr>
                <w:rFonts w:eastAsia="Arial" w:cs="Arial"/>
                <w:color w:val="FF0000"/>
                <w:sz w:val="24"/>
                <w:szCs w:val="24"/>
              </w:rPr>
              <w:t xml:space="preserve"> </w:t>
            </w:r>
            <w:r w:rsidRPr="00A6302F">
              <w:rPr>
                <w:rFonts w:eastAsia="Arial" w:cs="Arial"/>
                <w:sz w:val="24"/>
                <w:szCs w:val="24"/>
              </w:rPr>
              <w:t>(sample prep techniques)</w:t>
            </w:r>
          </w:p>
          <w:p w14:paraId="0260259E" w14:textId="77777777" w:rsidR="0086406B" w:rsidRDefault="32E1BE60" w:rsidP="32E1BE60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 w:rsidRPr="32E1BE60">
              <w:rPr>
                <w:rFonts w:cs="Arial"/>
                <w:sz w:val="24"/>
                <w:szCs w:val="24"/>
              </w:rPr>
              <w:t>The laboratory analyst can review feed ingredient listings for potential interferences.</w:t>
            </w:r>
          </w:p>
          <w:p w14:paraId="119C228C" w14:textId="5CEB76A2" w:rsidR="00B558AA" w:rsidRPr="00177E05" w:rsidRDefault="00B558AA" w:rsidP="00B558A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6D815569" w14:textId="07B66000" w:rsidR="00932789" w:rsidRPr="00177E05" w:rsidRDefault="00932789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6CAF622E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185AC11E" w14:textId="2AD52534" w:rsidR="00932789" w:rsidRPr="00177E05" w:rsidRDefault="00932789" w:rsidP="00B60E97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5 </w:t>
            </w:r>
            <w:r w:rsidR="00A71574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707B9E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Develop advanced quality control for feed methods.</w:t>
            </w:r>
          </w:p>
        </w:tc>
      </w:tr>
      <w:tr w:rsidR="00932789" w:rsidRPr="00177E05" w14:paraId="50BD91E1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1F566717" w14:textId="34C63596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932789" w:rsidRPr="00177E05" w14:paraId="0CC2DA9A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13924B3E" w14:textId="5456BD36" w:rsidR="00932789" w:rsidRPr="00177E05" w:rsidRDefault="00E513A3" w:rsidP="00A7157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E5D4F94" w14:textId="27B41BA3" w:rsidR="00932789" w:rsidRPr="00177E05" w:rsidRDefault="00932789" w:rsidP="00A7157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2222DF36" w14:textId="77777777" w:rsidTr="32E1BE60">
        <w:tc>
          <w:tcPr>
            <w:tcW w:w="7735" w:type="dxa"/>
          </w:tcPr>
          <w:p w14:paraId="3C9AB7C6" w14:textId="781510FB" w:rsidR="004A01BE" w:rsidRPr="00177E05" w:rsidRDefault="004A01BE" w:rsidP="00B60E9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lastRenderedPageBreak/>
              <w:t xml:space="preserve">The laboratory analyst can </w:t>
            </w:r>
            <w:r w:rsidR="0086406B" w:rsidRPr="00177E05">
              <w:rPr>
                <w:rFonts w:cs="Arial"/>
                <w:sz w:val="24"/>
                <w:szCs w:val="24"/>
              </w:rPr>
              <w:t xml:space="preserve">develop QC for </w:t>
            </w:r>
            <w:r w:rsidR="00D80503">
              <w:rPr>
                <w:rFonts w:cs="Arial"/>
                <w:sz w:val="24"/>
                <w:szCs w:val="24"/>
              </w:rPr>
              <w:t xml:space="preserve">a </w:t>
            </w:r>
            <w:r w:rsidR="0086406B" w:rsidRPr="00177E05">
              <w:rPr>
                <w:rFonts w:cs="Arial"/>
                <w:sz w:val="24"/>
                <w:szCs w:val="24"/>
              </w:rPr>
              <w:t>method with no previously established QC.</w:t>
            </w:r>
          </w:p>
          <w:p w14:paraId="7CC6485B" w14:textId="72331FB7" w:rsidR="00932789" w:rsidRPr="00177E05" w:rsidRDefault="7574298C" w:rsidP="00B60E97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manufacture appropriate control samples.</w:t>
            </w:r>
          </w:p>
          <w:p w14:paraId="527BC427" w14:textId="77777777" w:rsidR="0086406B" w:rsidRDefault="00B80D6F" w:rsidP="00B60E97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</w:t>
            </w:r>
            <w:r>
              <w:rPr>
                <w:rFonts w:cs="Arial"/>
                <w:sz w:val="24"/>
                <w:szCs w:val="24"/>
              </w:rPr>
              <w:t>c</w:t>
            </w:r>
            <w:r w:rsidR="0086406B" w:rsidRPr="00177E05">
              <w:rPr>
                <w:rFonts w:cs="Arial"/>
                <w:sz w:val="24"/>
                <w:szCs w:val="24"/>
              </w:rPr>
              <w:t>an determine appropriate spiking techniques.</w:t>
            </w:r>
          </w:p>
          <w:p w14:paraId="2A4906E9" w14:textId="6A0049FF" w:rsidR="00B558AA" w:rsidRPr="00177E05" w:rsidRDefault="00B558AA" w:rsidP="00B558A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265B92FE" w14:textId="4A14FECE" w:rsidR="00932789" w:rsidRPr="00177E05" w:rsidRDefault="00932789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C61B3E" w:rsidRPr="00177E05" w14:paraId="244121D9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36BDA3C9" w14:textId="45E2BF45" w:rsidR="00C61B3E" w:rsidRPr="00177E05" w:rsidRDefault="00C61B3E" w:rsidP="00B60E97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 w:rsidR="00707B9E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Perform method modification.</w:t>
            </w:r>
          </w:p>
        </w:tc>
      </w:tr>
      <w:tr w:rsidR="00C61B3E" w:rsidRPr="00177E05" w14:paraId="610D330D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71BC54C6" w14:textId="77777777" w:rsidR="00C61B3E" w:rsidRPr="00177E05" w:rsidRDefault="00C61B3E" w:rsidP="00EE4C4D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C61B3E" w:rsidRPr="00177E05" w14:paraId="2A3CC7F4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526C7521" w14:textId="77777777" w:rsidR="00C61B3E" w:rsidRPr="00177E05" w:rsidRDefault="00C61B3E" w:rsidP="00EE4C4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25D6530C" w14:textId="43950CC3" w:rsidR="00C61B3E" w:rsidRPr="00177E05" w:rsidRDefault="00C61B3E" w:rsidP="00EE4C4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C61B3E" w:rsidRPr="00177E05" w14:paraId="47D8277A" w14:textId="77777777" w:rsidTr="32E1BE60">
        <w:tc>
          <w:tcPr>
            <w:tcW w:w="7735" w:type="dxa"/>
          </w:tcPr>
          <w:p w14:paraId="5D9A408A" w14:textId="63516853" w:rsidR="004A01BE" w:rsidRPr="00177E05" w:rsidRDefault="01665566" w:rsidP="00B60E97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observe and take note of anomalies in raw data.</w:t>
            </w:r>
          </w:p>
          <w:p w14:paraId="01AAC9A0" w14:textId="7DEE0923" w:rsidR="004A01BE" w:rsidRPr="00177E05" w:rsidRDefault="004A01BE" w:rsidP="00B60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can </w:t>
            </w:r>
            <w:r w:rsidR="001658C1" w:rsidRPr="00177E05">
              <w:rPr>
                <w:rFonts w:cs="Arial"/>
                <w:sz w:val="24"/>
                <w:szCs w:val="24"/>
              </w:rPr>
              <w:t>troubleshoot methods.</w:t>
            </w:r>
          </w:p>
          <w:p w14:paraId="1005AA49" w14:textId="1497C7A6" w:rsidR="00B702F5" w:rsidRPr="00177E05" w:rsidRDefault="004A01BE" w:rsidP="00B60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 xml:space="preserve">The laboratory analyst can </w:t>
            </w:r>
            <w:r w:rsidR="001658C1" w:rsidRPr="00177E05">
              <w:rPr>
                <w:rFonts w:cs="Arial"/>
                <w:sz w:val="24"/>
                <w:szCs w:val="24"/>
              </w:rPr>
              <w:t>resolve problems through method modification.</w:t>
            </w:r>
          </w:p>
          <w:p w14:paraId="14729FEE" w14:textId="77777777" w:rsidR="00C61B3E" w:rsidRDefault="6A3CF401" w:rsidP="00B60E97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 w:rsidRPr="6A3CF401">
              <w:rPr>
                <w:rFonts w:cs="Arial"/>
                <w:sz w:val="24"/>
                <w:szCs w:val="24"/>
              </w:rPr>
              <w:t xml:space="preserve">The laboratory analyst can choose appropriate </w:t>
            </w:r>
            <w:r w:rsidRPr="00C84659">
              <w:rPr>
                <w:rFonts w:cs="Arial"/>
                <w:sz w:val="24"/>
                <w:szCs w:val="24"/>
              </w:rPr>
              <w:t>validation</w:t>
            </w:r>
            <w:r w:rsidR="00187C08" w:rsidRPr="00C84659">
              <w:rPr>
                <w:rFonts w:cs="Arial"/>
                <w:sz w:val="24"/>
                <w:szCs w:val="24"/>
              </w:rPr>
              <w:t xml:space="preserve"> (full, </w:t>
            </w:r>
            <w:r w:rsidR="00A6251C" w:rsidRPr="00C84659">
              <w:rPr>
                <w:rFonts w:cs="Arial"/>
                <w:sz w:val="24"/>
                <w:szCs w:val="24"/>
              </w:rPr>
              <w:t>verification)</w:t>
            </w:r>
            <w:r w:rsidRPr="00C84659">
              <w:rPr>
                <w:rFonts w:cs="Arial"/>
                <w:sz w:val="24"/>
                <w:szCs w:val="24"/>
              </w:rPr>
              <w:t xml:space="preserve"> following a method modification.</w:t>
            </w:r>
          </w:p>
          <w:p w14:paraId="78CFB840" w14:textId="73F51737" w:rsidR="00B558AA" w:rsidRPr="00177E05" w:rsidRDefault="00B558AA" w:rsidP="00B558A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53DC5C92" w14:textId="77777777" w:rsidR="00C61B3E" w:rsidRPr="00177E05" w:rsidRDefault="00C61B3E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4A01BE" w:rsidRPr="00177E05" w14:paraId="22267A11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6CE82D80" w14:textId="521E8921" w:rsidR="00DE5C42" w:rsidRPr="00210791" w:rsidRDefault="4C1C7838" w:rsidP="00210791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 w:rsidRPr="4C1C7838">
              <w:rPr>
                <w:rFonts w:cs="Arial"/>
                <w:b/>
                <w:bCs/>
                <w:sz w:val="24"/>
                <w:szCs w:val="24"/>
              </w:rPr>
              <w:t xml:space="preserve">Level 5 Competency: </w:t>
            </w:r>
            <w:r w:rsidRPr="00953D48">
              <w:rPr>
                <w:rFonts w:eastAsia="Times New Roman" w:cs="Arial"/>
                <w:sz w:val="24"/>
                <w:szCs w:val="24"/>
              </w:rPr>
              <w:t>Perform esoteric feed testing.</w:t>
            </w:r>
          </w:p>
        </w:tc>
      </w:tr>
      <w:tr w:rsidR="004A01BE" w:rsidRPr="00177E05" w14:paraId="758494F8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3925ADAD" w14:textId="0AB9D2D2" w:rsidR="004A01BE" w:rsidRPr="00BD580B" w:rsidRDefault="004A01BE" w:rsidP="00791196">
            <w:pPr>
              <w:jc w:val="center"/>
              <w:rPr>
                <w:rFonts w:cs="Arial"/>
                <w:sz w:val="24"/>
                <w:szCs w:val="24"/>
              </w:rPr>
            </w:pPr>
            <w:r w:rsidRPr="00BD580B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4A01BE" w:rsidRPr="00177E05" w14:paraId="44F7ECFD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7A53E71A" w14:textId="15D96D60" w:rsidR="004A01BE" w:rsidRPr="00BD580B" w:rsidRDefault="004A01BE" w:rsidP="0079119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BD580B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7FD5B7C5" w14:textId="481778CB" w:rsidR="004A01BE" w:rsidRPr="00BD580B" w:rsidRDefault="004A01BE" w:rsidP="00791196">
            <w:pPr>
              <w:jc w:val="center"/>
              <w:rPr>
                <w:rFonts w:cs="Arial"/>
                <w:b/>
                <w:strike/>
                <w:sz w:val="24"/>
                <w:szCs w:val="24"/>
              </w:rPr>
            </w:pPr>
          </w:p>
        </w:tc>
      </w:tr>
      <w:tr w:rsidR="004A01BE" w:rsidRPr="00177E05" w14:paraId="5591DBF5" w14:textId="77777777" w:rsidTr="32E1BE60">
        <w:tc>
          <w:tcPr>
            <w:tcW w:w="7735" w:type="dxa"/>
          </w:tcPr>
          <w:p w14:paraId="32DEB0DB" w14:textId="77777777" w:rsidR="00BD580B" w:rsidRPr="00BD580B" w:rsidRDefault="00BD580B" w:rsidP="00BD580B">
            <w:pPr>
              <w:pStyle w:val="ListParagraph"/>
              <w:numPr>
                <w:ilvl w:val="0"/>
                <w:numId w:val="25"/>
              </w:numPr>
              <w:ind w:left="342"/>
              <w:rPr>
                <w:rFonts w:cs="Arial"/>
                <w:sz w:val="24"/>
                <w:szCs w:val="24"/>
              </w:rPr>
            </w:pPr>
            <w:r w:rsidRPr="00BD580B">
              <w:rPr>
                <w:rFonts w:cs="Arial"/>
                <w:sz w:val="24"/>
                <w:szCs w:val="24"/>
              </w:rPr>
              <w:t>The laboratory analyst can perform challenging contaminant, toxin and anti-nutritional factor testing.</w:t>
            </w:r>
          </w:p>
          <w:p w14:paraId="47E7CF38" w14:textId="5A14BD6F" w:rsidR="00BD580B" w:rsidRDefault="00BD580B" w:rsidP="00BD580B">
            <w:pPr>
              <w:pStyle w:val="ListParagraph"/>
              <w:numPr>
                <w:ilvl w:val="0"/>
                <w:numId w:val="25"/>
              </w:numPr>
              <w:ind w:left="342"/>
              <w:rPr>
                <w:rFonts w:cs="Arial"/>
                <w:sz w:val="24"/>
                <w:szCs w:val="24"/>
              </w:rPr>
            </w:pPr>
            <w:r w:rsidRPr="00BD580B">
              <w:rPr>
                <w:rFonts w:cs="Arial"/>
                <w:sz w:val="24"/>
                <w:szCs w:val="24"/>
              </w:rPr>
              <w:t>The laboratory analyst can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BD580B">
              <w:rPr>
                <w:rFonts w:cs="Arial"/>
                <w:sz w:val="24"/>
                <w:szCs w:val="24"/>
              </w:rPr>
              <w:t>operate and maintain advanced instrumentation.</w:t>
            </w:r>
          </w:p>
          <w:p w14:paraId="764B7974" w14:textId="13C460B5" w:rsidR="004A01BE" w:rsidRPr="00BD580B" w:rsidRDefault="00BD580B" w:rsidP="00BD580B">
            <w:pPr>
              <w:pStyle w:val="ListParagraph"/>
              <w:numPr>
                <w:ilvl w:val="0"/>
                <w:numId w:val="25"/>
              </w:numPr>
              <w:ind w:left="342"/>
              <w:rPr>
                <w:rFonts w:cs="Arial"/>
                <w:sz w:val="24"/>
                <w:szCs w:val="24"/>
              </w:rPr>
            </w:pPr>
            <w:r w:rsidRPr="00BD580B">
              <w:rPr>
                <w:rFonts w:cs="Arial"/>
                <w:sz w:val="24"/>
                <w:szCs w:val="24"/>
              </w:rPr>
              <w:t>The laboratory analyst can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BD580B">
              <w:rPr>
                <w:rFonts w:cs="Arial"/>
                <w:sz w:val="24"/>
                <w:szCs w:val="24"/>
              </w:rPr>
              <w:t>evaluate raw data for unexpected results/non-target analytes.</w:t>
            </w:r>
          </w:p>
        </w:tc>
        <w:tc>
          <w:tcPr>
            <w:tcW w:w="6660" w:type="dxa"/>
          </w:tcPr>
          <w:p w14:paraId="487F4549" w14:textId="77777777" w:rsidR="004A01BE" w:rsidRPr="00177E05" w:rsidRDefault="004A01BE" w:rsidP="00791196">
            <w:pPr>
              <w:rPr>
                <w:rFonts w:cs="Arial"/>
                <w:sz w:val="24"/>
                <w:szCs w:val="24"/>
              </w:rPr>
            </w:pPr>
          </w:p>
        </w:tc>
      </w:tr>
      <w:bookmarkEnd w:id="1"/>
    </w:tbl>
    <w:p w14:paraId="7ED5C723" w14:textId="6A457CCD" w:rsidR="00B702F5" w:rsidRPr="00177E05" w:rsidRDefault="00B702F5">
      <w:pPr>
        <w:rPr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5412B4" w:rsidRPr="00177E05" w14:paraId="2080BB82" w14:textId="77777777" w:rsidTr="32E1BE60">
        <w:tc>
          <w:tcPr>
            <w:tcW w:w="14395" w:type="dxa"/>
            <w:gridSpan w:val="2"/>
            <w:shd w:val="clear" w:color="auto" w:fill="D9D9D9" w:themeFill="background1" w:themeFillShade="D9"/>
          </w:tcPr>
          <w:p w14:paraId="6A036D30" w14:textId="40A7ABB3" w:rsidR="005412B4" w:rsidRPr="00177E05" w:rsidRDefault="00324E99" w:rsidP="00A71574">
            <w:pPr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Animal Nutrition</w:t>
            </w:r>
          </w:p>
        </w:tc>
      </w:tr>
      <w:tr w:rsidR="00EC1EC3" w:rsidRPr="00177E05" w14:paraId="6F6444AA" w14:textId="77777777" w:rsidTr="32E1BE60">
        <w:tc>
          <w:tcPr>
            <w:tcW w:w="14395" w:type="dxa"/>
            <w:gridSpan w:val="2"/>
            <w:shd w:val="clear" w:color="auto" w:fill="FFFFFF" w:themeFill="background1"/>
          </w:tcPr>
          <w:p w14:paraId="2ABA4A55" w14:textId="7CCF2B3D" w:rsidR="002E1F6E" w:rsidRPr="00177E05" w:rsidRDefault="002E1F6E">
            <w:pPr>
              <w:rPr>
                <w:b/>
                <w:bCs/>
                <w:sz w:val="24"/>
                <w:szCs w:val="24"/>
              </w:rPr>
            </w:pPr>
            <w:r w:rsidRPr="00177E05">
              <w:rPr>
                <w:b/>
                <w:bCs/>
                <w:sz w:val="24"/>
                <w:szCs w:val="24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EC1EC3" w:rsidRPr="00177E05" w14:paraId="7279DA40" w14:textId="77777777" w:rsidTr="4C1C7838">
              <w:tc>
                <w:tcPr>
                  <w:tcW w:w="5088" w:type="dxa"/>
                </w:tcPr>
                <w:p w14:paraId="23C5CBB5" w14:textId="77777777" w:rsidR="00324E99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lastRenderedPageBreak/>
                    <w:t>Nutritional requirements among and within species</w:t>
                  </w:r>
                </w:p>
                <w:p w14:paraId="76249CCB" w14:textId="77777777" w:rsidR="00324E99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Characterizing carbs (sugars, fibers, starches)</w:t>
                  </w:r>
                </w:p>
                <w:p w14:paraId="2FC8E0A8" w14:textId="75A000DE" w:rsidR="006F7DF1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Characterizing lipids</w:t>
                  </w:r>
                </w:p>
              </w:tc>
              <w:tc>
                <w:tcPr>
                  <w:tcW w:w="3521" w:type="dxa"/>
                </w:tcPr>
                <w:p w14:paraId="0B39B9AF" w14:textId="77777777" w:rsidR="00324E99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Essential amino acids</w:t>
                  </w:r>
                </w:p>
                <w:p w14:paraId="485F56E9" w14:textId="40951816" w:rsidR="00884690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Essential elements</w:t>
                  </w:r>
                </w:p>
              </w:tc>
              <w:tc>
                <w:tcPr>
                  <w:tcW w:w="3522" w:type="dxa"/>
                </w:tcPr>
                <w:p w14:paraId="067A2123" w14:textId="77777777" w:rsidR="00324E99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Animal classifications (taxonomy)</w:t>
                  </w:r>
                </w:p>
                <w:p w14:paraId="1655FD34" w14:textId="77777777" w:rsidR="00324E99" w:rsidRPr="00177E05" w:rsidRDefault="00324E99" w:rsidP="00B60E97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eastAsia="Times New Roman" w:cs="Arial"/>
                      <w:b/>
                      <w:color w:val="000000"/>
                      <w:sz w:val="24"/>
                      <w:szCs w:val="24"/>
                    </w:rPr>
                  </w:pPr>
                  <w:r w:rsidRPr="00177E0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Routes of exposure</w:t>
                  </w:r>
                </w:p>
                <w:p w14:paraId="3DBE4095" w14:textId="5FC78EAF" w:rsidR="00884690" w:rsidRPr="00177E05" w:rsidRDefault="4C1C7838" w:rsidP="4C1C7838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4C1C7838">
                    <w:rPr>
                      <w:rFonts w:eastAsia="Times New Roman" w:cs="Arial"/>
                      <w:color w:val="000000" w:themeColor="text1"/>
                      <w:sz w:val="24"/>
                      <w:szCs w:val="24"/>
                    </w:rPr>
                    <w:t>Nutrient tables</w:t>
                  </w:r>
                </w:p>
                <w:p w14:paraId="411A7A52" w14:textId="580E24E0" w:rsidR="00884690" w:rsidRPr="00177E05" w:rsidRDefault="4C1C7838" w:rsidP="4C1C7838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sz w:val="24"/>
                      <w:szCs w:val="24"/>
                    </w:rPr>
                  </w:pPr>
                  <w:r w:rsidRPr="4C1C7838">
                    <w:rPr>
                      <w:rFonts w:eastAsia="Times New Roman" w:cs="Arial"/>
                      <w:color w:val="000000" w:themeColor="text1"/>
                      <w:sz w:val="24"/>
                      <w:szCs w:val="24"/>
                    </w:rPr>
                    <w:t>One Health</w:t>
                  </w:r>
                </w:p>
                <w:p w14:paraId="0C96063C" w14:textId="695C9A32" w:rsidR="00884690" w:rsidRPr="00177E05" w:rsidRDefault="00884690" w:rsidP="4C1C7838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B5322A0" w14:textId="77777777" w:rsidR="00EC1EC3" w:rsidRPr="00177E05" w:rsidRDefault="00EC1EC3" w:rsidP="00A71574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5412B4" w:rsidRPr="00177E05" w14:paraId="55E0730F" w14:textId="77777777" w:rsidTr="32E1BE60">
        <w:tc>
          <w:tcPr>
            <w:tcW w:w="14395" w:type="dxa"/>
            <w:gridSpan w:val="2"/>
          </w:tcPr>
          <w:p w14:paraId="05A62161" w14:textId="77777777" w:rsidR="004C63D9" w:rsidRPr="00177E05" w:rsidRDefault="004C63D9" w:rsidP="004C63D9">
            <w:pPr>
              <w:rPr>
                <w:rFonts w:cs="Arial"/>
                <w:b/>
                <w:sz w:val="24"/>
                <w:szCs w:val="24"/>
              </w:rPr>
            </w:pPr>
          </w:p>
          <w:p w14:paraId="6E22E0F3" w14:textId="3FC460EE" w:rsidR="00992248" w:rsidRPr="00177E05" w:rsidRDefault="4C1C7838" w:rsidP="4C1C7838">
            <w:pPr>
              <w:rPr>
                <w:rFonts w:cs="Arial"/>
                <w:color w:val="538135" w:themeColor="accent6" w:themeShade="BF"/>
                <w:sz w:val="24"/>
                <w:szCs w:val="24"/>
                <w:u w:val="single"/>
              </w:rPr>
            </w:pPr>
            <w:r w:rsidRPr="4C1C7838">
              <w:rPr>
                <w:rFonts w:cs="Arial"/>
                <w:b/>
                <w:bCs/>
                <w:sz w:val="24"/>
                <w:szCs w:val="24"/>
              </w:rPr>
              <w:t xml:space="preserve">Description: </w:t>
            </w:r>
            <w:r w:rsidRPr="00FC33B2">
              <w:rPr>
                <w:sz w:val="24"/>
                <w:szCs w:val="24"/>
              </w:rPr>
              <w:t>The relationship between animal nutrition, animal health/production and human food security.</w:t>
            </w:r>
          </w:p>
          <w:p w14:paraId="31F607D8" w14:textId="77777777" w:rsidR="004C63D9" w:rsidRPr="00177E05" w:rsidRDefault="004C63D9" w:rsidP="004C63D9">
            <w:pPr>
              <w:rPr>
                <w:rFonts w:cs="Arial"/>
                <w:sz w:val="24"/>
                <w:szCs w:val="24"/>
              </w:rPr>
            </w:pPr>
          </w:p>
          <w:p w14:paraId="276C8CF8" w14:textId="442BF28B" w:rsidR="005412B4" w:rsidRPr="00177E05" w:rsidRDefault="004C63D9" w:rsidP="009C2DA3">
            <w:pPr>
              <w:rPr>
                <w:rFonts w:cs="Arial"/>
                <w:bCs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 xml:space="preserve">Level 4 </w:t>
            </w:r>
            <w:r w:rsidR="00F41111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>:</w:t>
            </w:r>
            <w:r w:rsidR="00294704" w:rsidRPr="00177E05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24E99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Recognize how animal nutritional requirements impact animal health.</w:t>
            </w:r>
          </w:p>
          <w:p w14:paraId="482F33BB" w14:textId="7C06AECB" w:rsidR="009C2DA3" w:rsidRPr="00177E05" w:rsidRDefault="009C2DA3" w:rsidP="009C2DA3">
            <w:pPr>
              <w:rPr>
                <w:rFonts w:cs="Arial"/>
                <w:sz w:val="24"/>
                <w:szCs w:val="24"/>
              </w:rPr>
            </w:pPr>
          </w:p>
        </w:tc>
      </w:tr>
      <w:tr w:rsidR="00932789" w:rsidRPr="00177E05" w14:paraId="5050FF37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52E257D9" w14:textId="738A069F" w:rsidR="00932789" w:rsidRPr="00177E05" w:rsidRDefault="00932789" w:rsidP="00B60E97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bookmarkStart w:id="2" w:name="_Hlk80014224"/>
            <w:r w:rsidRPr="00177E05">
              <w:rPr>
                <w:rFonts w:cs="Arial"/>
                <w:b/>
                <w:sz w:val="24"/>
                <w:szCs w:val="24"/>
              </w:rPr>
              <w:t xml:space="preserve">Level 5 </w:t>
            </w:r>
            <w:r w:rsidR="00F41111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324E99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Recognize variation in nutritional requirements</w:t>
            </w:r>
            <w:r w:rsidR="00C56ACD"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among animal species</w:t>
            </w:r>
            <w:r w:rsidR="00324E99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32789" w:rsidRPr="00177E05" w14:paraId="316B2CD5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4E5BC396" w14:textId="4F91407F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932789" w:rsidRPr="00177E05" w14:paraId="7C24C063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77A3AAF6" w14:textId="3BF576E5" w:rsidR="00932789" w:rsidRPr="00177E05" w:rsidRDefault="00E513A3" w:rsidP="009753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CE2996D" w14:textId="2BC2A060" w:rsidR="00932789" w:rsidRPr="00177E05" w:rsidRDefault="00932789" w:rsidP="00975320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2574505D" w14:textId="77777777" w:rsidTr="32E1BE60">
        <w:tc>
          <w:tcPr>
            <w:tcW w:w="7735" w:type="dxa"/>
          </w:tcPr>
          <w:p w14:paraId="2820766B" w14:textId="0B565624" w:rsidR="008B7AFE" w:rsidRPr="00177E05" w:rsidRDefault="32E1BE60" w:rsidP="00B60E9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32E1BE60">
              <w:rPr>
                <w:rFonts w:cs="Arial"/>
                <w:sz w:val="24"/>
                <w:szCs w:val="24"/>
              </w:rPr>
              <w:t xml:space="preserve">The laboratory analyst can differentiate among species (e.g., ruminant vs </w:t>
            </w:r>
            <w:r w:rsidRPr="00D42DF8">
              <w:rPr>
                <w:rFonts w:cs="Arial"/>
                <w:sz w:val="24"/>
                <w:szCs w:val="24"/>
              </w:rPr>
              <w:t>monogastric</w:t>
            </w:r>
            <w:r w:rsidRPr="32E1BE60">
              <w:rPr>
                <w:rFonts w:cs="Arial"/>
                <w:sz w:val="24"/>
                <w:szCs w:val="24"/>
              </w:rPr>
              <w:t>; pet vs livestock).</w:t>
            </w:r>
          </w:p>
          <w:p w14:paraId="2FB102ED" w14:textId="7EA670A0" w:rsidR="00A33B03" w:rsidRPr="00177E05" w:rsidRDefault="00040EEE" w:rsidP="00B60E97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apply the correct term for various animal species (t</w:t>
            </w:r>
            <w:r w:rsidR="00A33B03" w:rsidRPr="00177E05">
              <w:rPr>
                <w:rFonts w:cs="Arial"/>
                <w:sz w:val="24"/>
                <w:szCs w:val="24"/>
              </w:rPr>
              <w:t>axonomy</w:t>
            </w:r>
            <w:r w:rsidRPr="00177E05">
              <w:rPr>
                <w:rFonts w:cs="Arial"/>
                <w:sz w:val="24"/>
                <w:szCs w:val="24"/>
              </w:rPr>
              <w:t>)</w:t>
            </w:r>
            <w:r w:rsidR="00A83DA0">
              <w:rPr>
                <w:rFonts w:cs="Arial"/>
                <w:sz w:val="24"/>
                <w:szCs w:val="24"/>
              </w:rPr>
              <w:t>.</w:t>
            </w:r>
          </w:p>
          <w:p w14:paraId="0F06980D" w14:textId="0819D1D7" w:rsidR="00040EEE" w:rsidRPr="00177E05" w:rsidRDefault="32E1BE60" w:rsidP="00B60E97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 w:rsidRPr="32E1BE60">
              <w:rPr>
                <w:rFonts w:cs="Arial"/>
                <w:sz w:val="24"/>
                <w:szCs w:val="24"/>
              </w:rPr>
              <w:t xml:space="preserve">The laboratory analyst can differentiate ruminant and </w:t>
            </w:r>
            <w:r w:rsidR="0008365E">
              <w:rPr>
                <w:rFonts w:cs="Arial"/>
                <w:sz w:val="24"/>
                <w:szCs w:val="24"/>
              </w:rPr>
              <w:t xml:space="preserve">nonruminant </w:t>
            </w:r>
            <w:r w:rsidR="0008365E" w:rsidRPr="0008365E">
              <w:rPr>
                <w:rFonts w:cs="Arial"/>
                <w:sz w:val="24"/>
                <w:szCs w:val="24"/>
              </w:rPr>
              <w:t>(</w:t>
            </w:r>
            <w:r w:rsidRPr="0008365E">
              <w:rPr>
                <w:rFonts w:cs="Arial"/>
                <w:sz w:val="24"/>
                <w:szCs w:val="24"/>
              </w:rPr>
              <w:t>monogastric</w:t>
            </w:r>
            <w:r w:rsidR="0008365E" w:rsidRPr="0008365E">
              <w:rPr>
                <w:rFonts w:cs="Arial"/>
                <w:sz w:val="24"/>
                <w:szCs w:val="24"/>
              </w:rPr>
              <w:t>)</w:t>
            </w:r>
            <w:r w:rsidRPr="0008365E">
              <w:rPr>
                <w:rFonts w:cs="Arial"/>
                <w:sz w:val="24"/>
                <w:szCs w:val="24"/>
              </w:rPr>
              <w:t xml:space="preserve"> </w:t>
            </w:r>
            <w:r w:rsidRPr="32E1BE60">
              <w:rPr>
                <w:rFonts w:cs="Arial"/>
                <w:sz w:val="24"/>
                <w:szCs w:val="24"/>
              </w:rPr>
              <w:t>species.</w:t>
            </w:r>
          </w:p>
          <w:p w14:paraId="032FED19" w14:textId="4149D72E" w:rsidR="01665566" w:rsidRPr="00A83DA0" w:rsidRDefault="32E1BE60" w:rsidP="00B60E97">
            <w:pPr>
              <w:pStyle w:val="ListParagraph"/>
              <w:numPr>
                <w:ilvl w:val="1"/>
                <w:numId w:val="22"/>
              </w:numPr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32E1BE60">
              <w:rPr>
                <w:rFonts w:cs="Arial"/>
                <w:sz w:val="24"/>
                <w:szCs w:val="24"/>
              </w:rPr>
              <w:t>The laboratory analyst can recognize n</w:t>
            </w:r>
            <w:r w:rsidRPr="32E1BE60">
              <w:rPr>
                <w:rFonts w:eastAsia="Times New Roman" w:cs="Arial"/>
                <w:color w:val="000000" w:themeColor="text1"/>
                <w:sz w:val="24"/>
                <w:szCs w:val="24"/>
              </w:rPr>
              <w:t>utritional requirements among and within species.</w:t>
            </w:r>
          </w:p>
          <w:p w14:paraId="6514AF32" w14:textId="4BE1349F" w:rsidR="001658C1" w:rsidRPr="00177E05" w:rsidRDefault="63C8987D" w:rsidP="00B60E9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differentiate within species (e.g., stage of maturity, production requirements)</w:t>
            </w:r>
            <w:r w:rsidR="00A83DA0">
              <w:rPr>
                <w:rFonts w:cs="Arial"/>
                <w:sz w:val="24"/>
                <w:szCs w:val="24"/>
              </w:rPr>
              <w:t>.</w:t>
            </w:r>
          </w:p>
          <w:p w14:paraId="402E4CA5" w14:textId="7559E0DF" w:rsidR="001658C1" w:rsidRPr="00177E05" w:rsidRDefault="63C8987D" w:rsidP="00B60E9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discuss the significance of essential amino acids.</w:t>
            </w:r>
          </w:p>
          <w:p w14:paraId="09C7C4E0" w14:textId="1B7F220F" w:rsidR="001658C1" w:rsidRPr="00177E05" w:rsidRDefault="63C8987D" w:rsidP="00B60E97">
            <w:pPr>
              <w:pStyle w:val="ListParagraph"/>
              <w:numPr>
                <w:ilvl w:val="0"/>
                <w:numId w:val="22"/>
              </w:numPr>
              <w:rPr>
                <w:rFonts w:eastAsia="Arial"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discuss the significance of essential elements.</w:t>
            </w:r>
          </w:p>
          <w:p w14:paraId="1EF6C744" w14:textId="57B6B83F" w:rsidR="01665566" w:rsidRPr="00177E05" w:rsidRDefault="63C8987D" w:rsidP="00B60E97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177E05">
              <w:rPr>
                <w:rFonts w:eastAsia="Arial" w:cs="Arial"/>
                <w:color w:val="000000" w:themeColor="text1"/>
                <w:sz w:val="24"/>
                <w:szCs w:val="24"/>
              </w:rPr>
              <w:t>The laboratory analyst can discuss the importance of the collection of the NRC (Nutrient Requirements of Animals).</w:t>
            </w:r>
          </w:p>
          <w:p w14:paraId="2EE4F075" w14:textId="703EC313" w:rsidR="01665566" w:rsidRPr="00177E05" w:rsidRDefault="63C8987D" w:rsidP="00B60E9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utilize nutrient tables (NRC, etc.).</w:t>
            </w:r>
          </w:p>
          <w:p w14:paraId="28F59558" w14:textId="683F14A9" w:rsidR="006944A1" w:rsidRPr="00177E05" w:rsidRDefault="006944A1" w:rsidP="00C61B3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5C4A05F7" w14:textId="7587613C" w:rsidR="00B3296F" w:rsidRPr="00177E05" w:rsidRDefault="00B3296F" w:rsidP="002C2EE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47C128B1" w14:textId="4A3A29B8" w:rsidR="00147491" w:rsidRPr="00177E05" w:rsidRDefault="00147491" w:rsidP="00B3296F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14:paraId="7293A6D6" w14:textId="77777777" w:rsidR="00932789" w:rsidRPr="00177E05" w:rsidRDefault="00932789" w:rsidP="00147491">
            <w:pPr>
              <w:rPr>
                <w:rFonts w:cs="Arial"/>
                <w:sz w:val="24"/>
                <w:szCs w:val="24"/>
              </w:rPr>
            </w:pPr>
          </w:p>
        </w:tc>
      </w:tr>
      <w:bookmarkEnd w:id="2"/>
      <w:tr w:rsidR="00932789" w:rsidRPr="00177E05" w14:paraId="5F64627E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7A3BB38F" w14:textId="000640B9" w:rsidR="00932789" w:rsidRPr="00177E05" w:rsidRDefault="00932789" w:rsidP="00B60E97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lastRenderedPageBreak/>
              <w:t xml:space="preserve">Level 5 </w:t>
            </w:r>
            <w:r w:rsidR="00F41111" w:rsidRPr="00177E05">
              <w:rPr>
                <w:rFonts w:cs="Arial"/>
                <w:b/>
                <w:sz w:val="24"/>
                <w:szCs w:val="24"/>
              </w:rPr>
              <w:t>Competency</w:t>
            </w:r>
            <w:r w:rsidRPr="00177E05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324E99" w:rsidRPr="00177E05">
              <w:rPr>
                <w:rFonts w:eastAsia="Times New Roman" w:cs="Arial"/>
                <w:bCs/>
                <w:color w:val="000000"/>
                <w:sz w:val="24"/>
                <w:szCs w:val="24"/>
              </w:rPr>
              <w:t>Characterize feed components.</w:t>
            </w:r>
          </w:p>
        </w:tc>
      </w:tr>
      <w:tr w:rsidR="00932789" w:rsidRPr="00177E05" w14:paraId="4ED41476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29236B32" w14:textId="297AA2D6" w:rsidR="00932789" w:rsidRPr="00177E05" w:rsidRDefault="00975320" w:rsidP="00A71574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932789" w:rsidRPr="00177E05" w14:paraId="1CB1A926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3921CEA8" w14:textId="324D4CE5" w:rsidR="00932789" w:rsidRPr="00177E05" w:rsidRDefault="00E513A3" w:rsidP="009753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</w:t>
            </w:r>
            <w:r w:rsidR="00932789" w:rsidRPr="00177E05">
              <w:rPr>
                <w:rFonts w:cs="Arial"/>
                <w:b/>
                <w:sz w:val="24"/>
                <w:szCs w:val="24"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6101CA10" w14:textId="648F3F91" w:rsidR="00932789" w:rsidRPr="00177E05" w:rsidRDefault="00932789" w:rsidP="00975320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932789" w:rsidRPr="00177E05" w14:paraId="4C9799F0" w14:textId="77777777" w:rsidTr="32E1BE60">
        <w:tc>
          <w:tcPr>
            <w:tcW w:w="7735" w:type="dxa"/>
          </w:tcPr>
          <w:p w14:paraId="33D5A1E4" w14:textId="030F1C80" w:rsidR="00B702F5" w:rsidRPr="00177E05" w:rsidRDefault="63C8987D" w:rsidP="00B60E97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laboratory analyst can differentiate carbohydrates such as sugars, starches, fibers, and fructans.</w:t>
            </w:r>
          </w:p>
          <w:p w14:paraId="30374F37" w14:textId="0E08E218" w:rsidR="001658C1" w:rsidRPr="00177E05" w:rsidRDefault="63C8987D" w:rsidP="00B60E97">
            <w:pPr>
              <w:pStyle w:val="ListParagraph"/>
              <w:numPr>
                <w:ilvl w:val="0"/>
                <w:numId w:val="15"/>
              </w:numPr>
              <w:rPr>
                <w:rFonts w:eastAsia="Arial"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The analysts can explain the significance of test results to regulators.</w:t>
            </w:r>
          </w:p>
          <w:p w14:paraId="5AC9A61D" w14:textId="77777777" w:rsidR="00555B11" w:rsidRPr="00177E05" w:rsidRDefault="63C8987D" w:rsidP="00B60E97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Lipids</w:t>
            </w:r>
          </w:p>
          <w:p w14:paraId="04F67B6F" w14:textId="345E5ADA" w:rsidR="00555B11" w:rsidRPr="00177E05" w:rsidRDefault="00C31F95" w:rsidP="00B60E97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Protein (</w:t>
            </w:r>
            <w:r w:rsidR="63C8987D" w:rsidRPr="00177E05">
              <w:rPr>
                <w:rFonts w:cs="Arial"/>
                <w:sz w:val="24"/>
                <w:szCs w:val="24"/>
              </w:rPr>
              <w:t>Nitrogen sources</w:t>
            </w:r>
            <w:r w:rsidR="00492A4B">
              <w:rPr>
                <w:rFonts w:cs="Arial"/>
                <w:sz w:val="24"/>
                <w:szCs w:val="24"/>
              </w:rPr>
              <w:t>)</w:t>
            </w:r>
          </w:p>
          <w:p w14:paraId="7EE9FD14" w14:textId="0279CFEF" w:rsidR="00555B11" w:rsidRPr="00177E05" w:rsidRDefault="63C8987D" w:rsidP="00B60E97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Ash</w:t>
            </w:r>
          </w:p>
          <w:p w14:paraId="162AC2EB" w14:textId="1239E584" w:rsidR="00555B11" w:rsidRPr="00177E05" w:rsidRDefault="63C8987D" w:rsidP="00B60E97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Carbohydrates</w:t>
            </w:r>
          </w:p>
          <w:p w14:paraId="5226BA37" w14:textId="00E01048" w:rsidR="0003652F" w:rsidRPr="00177E05" w:rsidRDefault="63C8987D" w:rsidP="00B60E97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sz w:val="24"/>
                <w:szCs w:val="24"/>
              </w:rPr>
              <w:t>Minerals</w:t>
            </w:r>
          </w:p>
          <w:p w14:paraId="66B2C868" w14:textId="23B1FB93" w:rsidR="00932789" w:rsidRPr="00177E05" w:rsidRDefault="00932789" w:rsidP="00B702F5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06643024" w14:textId="05E3BD76" w:rsidR="00932789" w:rsidRPr="00177E05" w:rsidRDefault="00932789" w:rsidP="002C2EE5">
            <w:pPr>
              <w:rPr>
                <w:rFonts w:cs="Arial"/>
                <w:sz w:val="24"/>
                <w:szCs w:val="24"/>
              </w:rPr>
            </w:pPr>
          </w:p>
        </w:tc>
      </w:tr>
      <w:tr w:rsidR="004A01BE" w:rsidRPr="00177E05" w14:paraId="7E5859C5" w14:textId="77777777" w:rsidTr="32E1BE60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14:paraId="25EC8934" w14:textId="47622651" w:rsidR="004A01BE" w:rsidRPr="00177E05" w:rsidRDefault="4C1C7838" w:rsidP="00B60E97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4"/>
                <w:szCs w:val="24"/>
              </w:rPr>
            </w:pPr>
            <w:r w:rsidRPr="4C1C7838">
              <w:rPr>
                <w:rFonts w:cs="Arial"/>
                <w:b/>
                <w:bCs/>
                <w:sz w:val="24"/>
                <w:szCs w:val="24"/>
              </w:rPr>
              <w:t xml:space="preserve">Level 5 Competency: </w:t>
            </w:r>
            <w:r w:rsidRPr="4C1C7838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Describe the importance of </w:t>
            </w:r>
            <w:r w:rsidRPr="00951A42">
              <w:rPr>
                <w:rFonts w:eastAsia="Times New Roman" w:cs="Arial"/>
                <w:sz w:val="24"/>
                <w:szCs w:val="24"/>
              </w:rPr>
              <w:t xml:space="preserve">animal nutrition/health </w:t>
            </w:r>
            <w:r w:rsidRPr="4C1C7838">
              <w:rPr>
                <w:rFonts w:eastAsia="Times New Roman" w:cs="Arial"/>
                <w:color w:val="000000" w:themeColor="text1"/>
                <w:sz w:val="24"/>
                <w:szCs w:val="24"/>
              </w:rPr>
              <w:t>in the One Health concept</w:t>
            </w:r>
            <w:r w:rsidR="00CC11FD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4A01BE" w:rsidRPr="00177E05" w14:paraId="19F6C140" w14:textId="77777777" w:rsidTr="32E1BE60">
        <w:tc>
          <w:tcPr>
            <w:tcW w:w="14395" w:type="dxa"/>
            <w:gridSpan w:val="2"/>
            <w:shd w:val="clear" w:color="auto" w:fill="9CC2E5" w:themeFill="accent1" w:themeFillTint="99"/>
          </w:tcPr>
          <w:p w14:paraId="1E78C3A8" w14:textId="77777777" w:rsidR="004A01BE" w:rsidRPr="00177E05" w:rsidRDefault="004A01BE" w:rsidP="00791196">
            <w:pPr>
              <w:jc w:val="center"/>
              <w:rPr>
                <w:rFonts w:cs="Arial"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4A01BE" w:rsidRPr="00177E05" w14:paraId="1C431B80" w14:textId="77777777" w:rsidTr="32E1BE60">
        <w:tc>
          <w:tcPr>
            <w:tcW w:w="7735" w:type="dxa"/>
            <w:shd w:val="clear" w:color="auto" w:fill="9CC2E5" w:themeFill="accent1" w:themeFillTint="99"/>
          </w:tcPr>
          <w:p w14:paraId="2A607716" w14:textId="77777777" w:rsidR="004A01BE" w:rsidRPr="00177E05" w:rsidRDefault="004A01BE" w:rsidP="0079119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77E0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14:paraId="51C561BB" w14:textId="3196DD60" w:rsidR="004A01BE" w:rsidRPr="00177E05" w:rsidRDefault="004A01BE" w:rsidP="0079119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A01BE" w:rsidRPr="00177E05" w14:paraId="19182806" w14:textId="77777777" w:rsidTr="32E1BE60">
        <w:tc>
          <w:tcPr>
            <w:tcW w:w="7735" w:type="dxa"/>
          </w:tcPr>
          <w:p w14:paraId="31F09AB4" w14:textId="651C2F1A" w:rsidR="4C1C7838" w:rsidRPr="00011CB9" w:rsidRDefault="4C1C7838" w:rsidP="4C1C7838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="Arial" w:cs="Arial"/>
                <w:sz w:val="24"/>
                <w:szCs w:val="24"/>
              </w:rPr>
            </w:pPr>
            <w:r w:rsidRPr="00011CB9">
              <w:rPr>
                <w:rFonts w:eastAsia="Arial" w:cs="Arial"/>
                <w:sz w:val="24"/>
                <w:szCs w:val="24"/>
              </w:rPr>
              <w:t>The laboratory analyst can describe the goals of the One Health approach.</w:t>
            </w:r>
          </w:p>
          <w:p w14:paraId="5A624F71" w14:textId="1F232A52" w:rsidR="4C1C7838" w:rsidRPr="006F4626" w:rsidRDefault="4C1C7838" w:rsidP="4C1C7838">
            <w:pPr>
              <w:pStyle w:val="ListParagraph"/>
              <w:numPr>
                <w:ilvl w:val="0"/>
                <w:numId w:val="23"/>
              </w:numPr>
              <w:rPr>
                <w:rFonts w:eastAsia="Arial" w:cs="Arial"/>
                <w:sz w:val="24"/>
                <w:szCs w:val="24"/>
              </w:rPr>
            </w:pPr>
            <w:r w:rsidRPr="006F4626">
              <w:rPr>
                <w:rFonts w:eastAsia="Arial" w:cs="Arial"/>
                <w:sz w:val="24"/>
                <w:szCs w:val="24"/>
              </w:rPr>
              <w:t xml:space="preserve">The laboratory analyst can explain the routes of exposure for Zoonotic diseases. </w:t>
            </w:r>
          </w:p>
          <w:p w14:paraId="33A89F2A" w14:textId="1428DFA0" w:rsidR="4C1C7838" w:rsidRPr="0011427F" w:rsidRDefault="4C1C7838" w:rsidP="4C1C7838">
            <w:pPr>
              <w:pStyle w:val="ListParagraph"/>
              <w:numPr>
                <w:ilvl w:val="0"/>
                <w:numId w:val="23"/>
              </w:numPr>
              <w:rPr>
                <w:rFonts w:eastAsia="Arial" w:cs="Arial"/>
                <w:sz w:val="24"/>
                <w:szCs w:val="24"/>
              </w:rPr>
            </w:pPr>
            <w:r w:rsidRPr="0011427F">
              <w:rPr>
                <w:rFonts w:eastAsia="Arial" w:cs="Arial"/>
                <w:sz w:val="24"/>
                <w:szCs w:val="24"/>
              </w:rPr>
              <w:t>The laboratory analyst can explain how edible portions from sick/contaminated/unhealthy animals (milk, eggs, meat, fish, etc.) impact human food.</w:t>
            </w:r>
          </w:p>
          <w:p w14:paraId="2130CE01" w14:textId="304245D2" w:rsidR="4C1C7838" w:rsidRPr="00CE55CB" w:rsidRDefault="4C1C7838" w:rsidP="4C1C7838">
            <w:pPr>
              <w:pStyle w:val="ListParagraph"/>
              <w:numPr>
                <w:ilvl w:val="0"/>
                <w:numId w:val="23"/>
              </w:numPr>
              <w:rPr>
                <w:rFonts w:eastAsia="Arial" w:cs="Arial"/>
                <w:sz w:val="24"/>
                <w:szCs w:val="24"/>
              </w:rPr>
            </w:pPr>
            <w:r w:rsidRPr="00CE55CB">
              <w:rPr>
                <w:rFonts w:eastAsia="Arial" w:cs="Arial"/>
                <w:sz w:val="24"/>
                <w:szCs w:val="24"/>
              </w:rPr>
              <w:t>The laboratory analyst can explain animal production issues that lead to food insecurity.</w:t>
            </w:r>
          </w:p>
          <w:p w14:paraId="7F1C2799" w14:textId="447EAD64" w:rsidR="4C1C7838" w:rsidRDefault="4C1C7838" w:rsidP="4C1C7838">
            <w:pPr>
              <w:rPr>
                <w:rFonts w:cs="Arial"/>
                <w:sz w:val="24"/>
                <w:szCs w:val="24"/>
              </w:rPr>
            </w:pPr>
          </w:p>
          <w:p w14:paraId="26421F57" w14:textId="77777777" w:rsidR="0003652F" w:rsidRPr="00177E05" w:rsidRDefault="0003652F" w:rsidP="63C8987D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14:paraId="5582CBCD" w14:textId="4CB773FB" w:rsidR="00CE5F2B" w:rsidRPr="00177E05" w:rsidRDefault="00CE5F2B" w:rsidP="00CE5F2B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6660" w:type="dxa"/>
          </w:tcPr>
          <w:p w14:paraId="15D14A32" w14:textId="77777777" w:rsidR="004A01BE" w:rsidRPr="00177E05" w:rsidRDefault="004A01BE" w:rsidP="00791196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3A63B45" w14:textId="77777777" w:rsidR="00F3294B" w:rsidRDefault="00F3294B" w:rsidP="00CE5F2B">
      <w:pPr>
        <w:jc w:val="center"/>
        <w:rPr>
          <w:rFonts w:cs="Arial"/>
          <w:sz w:val="24"/>
          <w:szCs w:val="24"/>
        </w:rPr>
      </w:pPr>
    </w:p>
    <w:p w14:paraId="25F81160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1FDD5EF6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4BE6F192" w14:textId="77777777" w:rsidR="00030B8D" w:rsidRPr="002E1F6E" w:rsidRDefault="00030B8D" w:rsidP="00030B8D">
      <w:pPr>
        <w:spacing w:after="0" w:line="240" w:lineRule="auto"/>
        <w:rPr>
          <w:rFonts w:cs="Arial"/>
          <w:sz w:val="28"/>
          <w:szCs w:val="28"/>
        </w:rPr>
      </w:pPr>
      <w:bookmarkStart w:id="3" w:name="_Hlk83968365"/>
      <w:r w:rsidRPr="001B3C70">
        <w:rPr>
          <w:rFonts w:cs="Arial"/>
          <w:b/>
          <w:sz w:val="28"/>
          <w:szCs w:val="28"/>
        </w:rPr>
        <w:lastRenderedPageBreak/>
        <w:t>Radiochemistry</w:t>
      </w:r>
      <w:r w:rsidRPr="009B7BE6">
        <w:rPr>
          <w:rFonts w:cs="Arial"/>
          <w:b/>
          <w:sz w:val="28"/>
          <w:szCs w:val="28"/>
          <w:highlight w:val="yellow"/>
        </w:rPr>
        <w:t xml:space="preserve"> </w:t>
      </w:r>
      <w:bookmarkEnd w:id="3"/>
    </w:p>
    <w:p w14:paraId="75CE3F42" w14:textId="77777777" w:rsidR="00030B8D" w:rsidRPr="002E1F6E" w:rsidRDefault="00030B8D" w:rsidP="00030B8D">
      <w:pPr>
        <w:spacing w:after="0"/>
        <w:rPr>
          <w:rFonts w:cs="Arial"/>
        </w:rPr>
      </w:pPr>
    </w:p>
    <w:p w14:paraId="045DC349" w14:textId="77777777" w:rsidR="00030B8D" w:rsidRDefault="00030B8D" w:rsidP="00030B8D">
      <w:pPr>
        <w:rPr>
          <w:rFonts w:eastAsia="Times New Roman" w:cs="Arial"/>
        </w:rPr>
      </w:pPr>
      <w:bookmarkStart w:id="4" w:name="_Hlk83968398"/>
      <w:r w:rsidRPr="002E1F6E">
        <w:rPr>
          <w:rFonts w:cs="Arial"/>
          <w:b/>
        </w:rPr>
        <w:t>Definition:</w:t>
      </w:r>
      <w:r w:rsidRPr="002E1F6E">
        <w:rPr>
          <w:rFonts w:cs="Arial"/>
        </w:rPr>
        <w:t xml:space="preserve"> </w:t>
      </w:r>
      <w:r>
        <w:rPr>
          <w:rFonts w:eastAsia="Times New Roman" w:cs="Arial"/>
        </w:rPr>
        <w:t>T</w:t>
      </w:r>
      <w:r w:rsidRPr="00C85A20">
        <w:rPr>
          <w:rFonts w:eastAsia="Times New Roman" w:cs="Arial"/>
        </w:rPr>
        <w:t xml:space="preserve">he analysis of samples or materials for radioactive substances utilizing their chemical, physical, and/or nuclear properties, including chemical manipulation and measurement of their </w:t>
      </w:r>
      <w:r>
        <w:rPr>
          <w:rFonts w:eastAsia="Times New Roman" w:cs="Arial"/>
        </w:rPr>
        <w:t>radioactive emissions and/or number of atoms</w:t>
      </w:r>
      <w:r w:rsidRPr="00C85A20">
        <w:rPr>
          <w:rFonts w:eastAsia="Times New Roman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30B8D" w:rsidRPr="002E1F6E" w14:paraId="7642D7C9" w14:textId="77777777" w:rsidTr="002E7B01">
        <w:tc>
          <w:tcPr>
            <w:tcW w:w="10790" w:type="dxa"/>
          </w:tcPr>
          <w:p w14:paraId="1C19882F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2 Competency</w:t>
            </w:r>
            <w:r w:rsidRPr="00350239">
              <w:rPr>
                <w:rFonts w:cs="Arial"/>
                <w:b/>
              </w:rPr>
              <w:t>:</w:t>
            </w:r>
            <w:r w:rsidRPr="00350239">
              <w:rPr>
                <w:rFonts w:cs="Arial"/>
              </w:rPr>
              <w:t xml:space="preserve">  Support the </w:t>
            </w:r>
            <w:r>
              <w:rPr>
                <w:rFonts w:cs="Arial"/>
              </w:rPr>
              <w:t xml:space="preserve">radiochemistry laboratory. </w:t>
            </w:r>
          </w:p>
          <w:p w14:paraId="1A8A438D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454E2ED8" w14:textId="77777777" w:rsidR="00030B8D" w:rsidRPr="00350239" w:rsidRDefault="00030B8D" w:rsidP="002E7B01">
            <w:p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3 </w:t>
            </w:r>
            <w:r w:rsidRPr="00350239">
              <w:rPr>
                <w:rFonts w:cs="Arial"/>
                <w:b/>
              </w:rPr>
              <w:t xml:space="preserve">Competencies: </w:t>
            </w:r>
          </w:p>
          <w:p w14:paraId="6367FE44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Teach </w:t>
            </w:r>
            <w:r>
              <w:rPr>
                <w:rFonts w:cs="Arial"/>
              </w:rPr>
              <w:t xml:space="preserve">entry laboratory analysts about radiochemistry - </w:t>
            </w:r>
            <w:r w:rsidRPr="00350239">
              <w:rPr>
                <w:rFonts w:cs="Arial"/>
              </w:rPr>
              <w:t xml:space="preserve">Communication </w:t>
            </w:r>
          </w:p>
          <w:p w14:paraId="279262D4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Lead radiochemistry laboratory activities – Leadership </w:t>
            </w:r>
          </w:p>
          <w:p w14:paraId="35E6169D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Explain how materials are analyzed for radioactive substances – Programmatic </w:t>
            </w:r>
          </w:p>
          <w:p w14:paraId="56FE5655" w14:textId="77777777" w:rsidR="00030B8D" w:rsidRPr="007C5D38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Analyze materials for radioactive substances – Technical </w:t>
            </w:r>
            <w:r w:rsidRPr="00350239">
              <w:rPr>
                <w:rFonts w:cs="Arial"/>
              </w:rPr>
              <w:t xml:space="preserve">  </w:t>
            </w:r>
          </w:p>
        </w:tc>
      </w:tr>
    </w:tbl>
    <w:p w14:paraId="7D5D4336" w14:textId="77777777" w:rsidR="00030B8D" w:rsidRDefault="00030B8D" w:rsidP="00030B8D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568EDB74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DE85EEE" w14:textId="77777777" w:rsidR="00030B8D" w:rsidRPr="002E1F6E" w:rsidRDefault="00030B8D" w:rsidP="002E7B01">
            <w:pPr>
              <w:rPr>
                <w:rFonts w:cs="Arial"/>
                <w:b/>
              </w:rPr>
            </w:pPr>
            <w:bookmarkStart w:id="5" w:name="_Hlk103587774"/>
            <w:bookmarkEnd w:id="4"/>
            <w:r>
              <w:rPr>
                <w:rFonts w:cs="Arial"/>
                <w:b/>
              </w:rPr>
              <w:t>Nuclear Physics Concepts</w:t>
            </w:r>
          </w:p>
        </w:tc>
      </w:tr>
      <w:tr w:rsidR="00030B8D" w:rsidRPr="002E1F6E" w14:paraId="320E0703" w14:textId="77777777" w:rsidTr="002E7B01">
        <w:tc>
          <w:tcPr>
            <w:tcW w:w="14395" w:type="dxa"/>
            <w:shd w:val="clear" w:color="auto" w:fill="auto"/>
          </w:tcPr>
          <w:p w14:paraId="4185C8E2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73C29FA2" w14:textId="77777777" w:rsidTr="002E7B01">
              <w:tc>
                <w:tcPr>
                  <w:tcW w:w="3521" w:type="dxa"/>
                </w:tcPr>
                <w:p w14:paraId="4478547A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Radionuclide production </w:t>
                  </w:r>
                </w:p>
                <w:p w14:paraId="574DA602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Modes of decay</w:t>
                  </w:r>
                </w:p>
                <w:p w14:paraId="58E684D3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Identify unknown RAM</w:t>
                  </w:r>
                </w:p>
                <w:p w14:paraId="1E827449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DB3E200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Naturally occurring radionuclides</w:t>
                  </w:r>
                </w:p>
                <w:p w14:paraId="48F1C66F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Anthropogenic radionuclides</w:t>
                  </w:r>
                </w:p>
                <w:p w14:paraId="7E565F25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Radiation interaction with matter</w:t>
                  </w:r>
                </w:p>
              </w:tc>
              <w:tc>
                <w:tcPr>
                  <w:tcW w:w="3522" w:type="dxa"/>
                </w:tcPr>
                <w:p w14:paraId="528D11F1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Fission products</w:t>
                  </w:r>
                </w:p>
                <w:p w14:paraId="08F61C00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Radioactive decay equilibrium</w:t>
                  </w:r>
                </w:p>
                <w:p w14:paraId="649CF07C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C72FAD9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15EF993B" w14:textId="77777777" w:rsidTr="002E7B01">
        <w:trPr>
          <w:trHeight w:val="1084"/>
        </w:trPr>
        <w:tc>
          <w:tcPr>
            <w:tcW w:w="14395" w:type="dxa"/>
          </w:tcPr>
          <w:p w14:paraId="5F2FD00F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484DC4B6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>
              <w:rPr>
                <w:bCs/>
              </w:rPr>
              <w:t>Fundamental concepts describing the behavior of unstable nuclei. This includes their radioactive emissions, generation, and interaction with the physical world.</w:t>
            </w:r>
          </w:p>
          <w:p w14:paraId="6A805E38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59AB7DF5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bookmarkStart w:id="6" w:name="_Hlk83968429"/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Discuss fundamental concepts of nuclear physics in the context of a radiochemistry laboratory.</w:t>
            </w:r>
          </w:p>
          <w:p w14:paraId="230C0443" w14:textId="77777777" w:rsidR="00030B8D" w:rsidRDefault="00030B8D" w:rsidP="002E7B01">
            <w:pPr>
              <w:rPr>
                <w:rFonts w:cs="Arial"/>
              </w:rPr>
            </w:pPr>
          </w:p>
          <w:p w14:paraId="1F0C332B" w14:textId="77777777" w:rsidR="00030B8D" w:rsidRPr="00F91157" w:rsidRDefault="00030B8D" w:rsidP="002E7B01">
            <w:pPr>
              <w:rPr>
                <w:rFonts w:cs="Arial"/>
                <w:b/>
                <w:bCs/>
              </w:rPr>
            </w:pPr>
            <w:r w:rsidRPr="00F91157">
              <w:rPr>
                <w:rFonts w:cs="Arial"/>
                <w:b/>
                <w:bCs/>
              </w:rPr>
              <w:t>Level 5 Competencies:</w:t>
            </w:r>
          </w:p>
          <w:p w14:paraId="3213AE45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Describe modes of radioactive decay.</w:t>
            </w:r>
          </w:p>
          <w:p w14:paraId="38116901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Identify the appropriate instrumentation for the different types of radioactive emissions.</w:t>
            </w:r>
          </w:p>
          <w:p w14:paraId="0EF62056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Explain the principles of radiation interactions with matter.</w:t>
            </w:r>
          </w:p>
          <w:p w14:paraId="134335F9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Describe the main sources of radionuclides.</w:t>
            </w:r>
          </w:p>
          <w:p w14:paraId="147A43D0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Apply the Bateman equation for radioactive decay, growth, and equilibrium conditions.</w:t>
            </w:r>
          </w:p>
          <w:p w14:paraId="31883870" w14:textId="77777777" w:rsidR="00030B8D" w:rsidRPr="00F91157" w:rsidRDefault="00030B8D" w:rsidP="00030B8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Identify an unknown nuclide.</w:t>
            </w:r>
          </w:p>
          <w:bookmarkEnd w:id="6"/>
          <w:p w14:paraId="51E9EB2A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23D62049" w14:textId="77777777" w:rsidR="00030B8D" w:rsidRDefault="00030B8D" w:rsidP="00030B8D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11B9B14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8A15EAB" w14:textId="77777777" w:rsidR="00030B8D" w:rsidRPr="002A7B7C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lastRenderedPageBreak/>
              <w:t>1.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Describe modes of radioactive decay.</w:t>
            </w:r>
          </w:p>
        </w:tc>
      </w:tr>
      <w:tr w:rsidR="00030B8D" w:rsidRPr="002E1F6E" w14:paraId="73BF4FC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BD2742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D1E36D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D63EA3F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E894485" w14:textId="77777777" w:rsidTr="002E7B01">
        <w:tc>
          <w:tcPr>
            <w:tcW w:w="14395" w:type="dxa"/>
          </w:tcPr>
          <w:p w14:paraId="1B2AF302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Pr="002A7B7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A7B7C">
              <w:rPr>
                <w:rFonts w:cs="Arial"/>
              </w:rPr>
              <w:t xml:space="preserve"> can describe modes of radioactive decay in relation to the line of stability on the chart of the nuclides.</w:t>
            </w:r>
          </w:p>
          <w:p w14:paraId="59B954D7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 xml:space="preserve">2. </w:t>
            </w:r>
            <w:r w:rsidRPr="002A7B7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A7B7C">
              <w:rPr>
                <w:rFonts w:cs="Arial"/>
              </w:rPr>
              <w:t xml:space="preserve"> can describe types of radioactive emissions (neutron, alpha, beta, gamma).</w:t>
            </w:r>
          </w:p>
          <w:p w14:paraId="35F89007" w14:textId="77777777" w:rsidR="00030B8D" w:rsidRDefault="00030B8D" w:rsidP="002E7B01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Pr="002A7B7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A7B7C">
              <w:rPr>
                <w:rFonts w:cs="Arial"/>
              </w:rPr>
              <w:t xml:space="preserve"> can describe the relationship between proton and neutron ratio.</w:t>
            </w:r>
          </w:p>
          <w:p w14:paraId="1BBA20CE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1038A11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3167950" w14:textId="77777777" w:rsidR="00030B8D" w:rsidRPr="002A7B7C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the appropriate instrumentation for the different types of radioactive emissions.</w:t>
            </w:r>
          </w:p>
        </w:tc>
      </w:tr>
      <w:tr w:rsidR="00030B8D" w:rsidRPr="002E1F6E" w14:paraId="2E4117A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789D86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6CD540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23643A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CCAC990" w14:textId="77777777" w:rsidTr="002E7B01">
        <w:tc>
          <w:tcPr>
            <w:tcW w:w="14395" w:type="dxa"/>
          </w:tcPr>
          <w:p w14:paraId="4E1D5088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identify types of radioactive emissions that are detected by different instruments.</w:t>
            </w:r>
          </w:p>
          <w:p w14:paraId="55A74FE4" w14:textId="77777777" w:rsidR="00030B8D" w:rsidRDefault="00030B8D" w:rsidP="002E7B01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2. The laboratory analyst can discuss the relationship between half-life and mass.</w:t>
            </w:r>
          </w:p>
          <w:p w14:paraId="0EB0B98B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67833F0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AA35866" w14:textId="77777777" w:rsidR="00030B8D" w:rsidRPr="002A7B7C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Explain the principles of radiation interactions with matter.</w:t>
            </w:r>
          </w:p>
        </w:tc>
      </w:tr>
      <w:tr w:rsidR="00030B8D" w:rsidRPr="002E1F6E" w14:paraId="1110FAD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15169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77136B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37415B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0575960" w14:textId="77777777" w:rsidTr="002E7B01">
        <w:tc>
          <w:tcPr>
            <w:tcW w:w="14395" w:type="dxa"/>
          </w:tcPr>
          <w:p w14:paraId="3D4CD748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explain the photoelectric effect.</w:t>
            </w:r>
          </w:p>
          <w:p w14:paraId="47EBC5F7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2. The laboratory analyst can describe pair production.</w:t>
            </w:r>
          </w:p>
          <w:p w14:paraId="3B166248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3. The laboratory analyst can explain the Compton effect.</w:t>
            </w:r>
          </w:p>
          <w:p w14:paraId="64C53DEB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4. The laboratory analyst can discuss ionization.</w:t>
            </w:r>
          </w:p>
          <w:p w14:paraId="7DE5516F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5. The laboratory analyst can explain Bremstralung.</w:t>
            </w:r>
          </w:p>
          <w:p w14:paraId="61721332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1B695B53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20CAD83" w14:textId="77777777" w:rsidR="00030B8D" w:rsidRPr="002A7B7C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DA05FD">
              <w:rPr>
                <w:rFonts w:cs="Arial"/>
                <w:bCs/>
              </w:rPr>
              <w:t>Describe the main sources of radionuclides.</w:t>
            </w:r>
          </w:p>
        </w:tc>
      </w:tr>
      <w:tr w:rsidR="00030B8D" w:rsidRPr="002E1F6E" w14:paraId="643D1B2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3E145BC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8D7E47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748A46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82922DF" w14:textId="77777777" w:rsidTr="002E7B01">
        <w:tc>
          <w:tcPr>
            <w:tcW w:w="14395" w:type="dxa"/>
          </w:tcPr>
          <w:p w14:paraId="6D63F23B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describe naturally occurring sources such as natural decay chains and cosmogenic.</w:t>
            </w:r>
          </w:p>
          <w:p w14:paraId="2E50B533" w14:textId="77777777" w:rsidR="00030B8D" w:rsidRDefault="00030B8D" w:rsidP="002E7B01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2. The laboratory analyst can describe anthropogenic sources such as reactors, weapons, accelerators, RTG, and medical isotopes.</w:t>
            </w:r>
          </w:p>
          <w:p w14:paraId="6944316D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730BA2C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D2BC404" w14:textId="77777777" w:rsidR="00030B8D" w:rsidRPr="002A7B7C" w:rsidRDefault="00030B8D" w:rsidP="002E7B01">
            <w:pPr>
              <w:rPr>
                <w:rFonts w:cs="Arial"/>
              </w:rPr>
            </w:pPr>
            <w:bookmarkStart w:id="7" w:name="_Hlk103344200"/>
            <w:r w:rsidRPr="00F91157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Apply the Bateman equation for radioactive decay, growth, and equilibrium conditions.</w:t>
            </w:r>
          </w:p>
        </w:tc>
      </w:tr>
      <w:tr w:rsidR="00030B8D" w:rsidRPr="002E1F6E" w14:paraId="33F1747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07141A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2E1699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10E0BA4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037F99E" w14:textId="77777777" w:rsidTr="002E7B01">
        <w:tc>
          <w:tcPr>
            <w:tcW w:w="14395" w:type="dxa"/>
          </w:tcPr>
          <w:p w14:paraId="3C9BDB75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discuss secular, transient, and no equilibrium conditions.</w:t>
            </w:r>
          </w:p>
          <w:p w14:paraId="423EF40A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2. The laboratory analyst can calculate the ingrowth of a daughter product.</w:t>
            </w:r>
          </w:p>
          <w:p w14:paraId="042509FD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3. The laboratory analyst can explain the relationship between half-life and decay constant.</w:t>
            </w:r>
          </w:p>
          <w:p w14:paraId="1BFCE709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bookmarkEnd w:id="7"/>
      <w:tr w:rsidR="00030B8D" w:rsidRPr="002E1F6E" w14:paraId="7B0F6C1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E7008D4" w14:textId="77777777" w:rsidR="00030B8D" w:rsidRPr="002A7B7C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lastRenderedPageBreak/>
              <w:t>6.</w:t>
            </w:r>
            <w:r>
              <w:rPr>
                <w:rFonts w:cs="Arial"/>
                <w:b/>
              </w:rPr>
              <w:t xml:space="preserve">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an unknown nuclide.</w:t>
            </w:r>
          </w:p>
        </w:tc>
      </w:tr>
      <w:tr w:rsidR="00030B8D" w:rsidRPr="002E1F6E" w14:paraId="07C872E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9B31F67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81D97A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FEDFD5D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E3E3EB3" w14:textId="77777777" w:rsidTr="002E7B01">
        <w:tc>
          <w:tcPr>
            <w:tcW w:w="14395" w:type="dxa"/>
          </w:tcPr>
          <w:p w14:paraId="024FA45C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a</w:t>
            </w:r>
            <w:r w:rsidRPr="00540C14">
              <w:t>pply rational analytical thought processes to select appropriate tools to correctly identify unknowns.</w:t>
            </w:r>
          </w:p>
          <w:p w14:paraId="446103DC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recognize different decay emissions.</w:t>
            </w:r>
          </w:p>
          <w:p w14:paraId="58DDEFBB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discuss the fundamentals of spectral analysis </w:t>
            </w:r>
            <w:r w:rsidRPr="00EC0A5C">
              <w:t>peak overlap, interferences, key line, si</w:t>
            </w:r>
            <w:r>
              <w:t>ng</w:t>
            </w:r>
            <w:r w:rsidRPr="00EC0A5C">
              <w:t>le escape, double es</w:t>
            </w:r>
            <w:r>
              <w:t>ca</w:t>
            </w:r>
            <w:r w:rsidRPr="00EC0A5C">
              <w:t>pe</w:t>
            </w:r>
            <w:r>
              <w:t>.</w:t>
            </w:r>
          </w:p>
          <w:p w14:paraId="5542BD7D" w14:textId="77777777" w:rsidR="00030B8D" w:rsidRDefault="00030B8D" w:rsidP="002E7B01">
            <w:r>
              <w:t xml:space="preserve">4. The </w:t>
            </w:r>
            <w:r>
              <w:rPr>
                <w:rFonts w:cs="Arial"/>
              </w:rPr>
              <w:t>laboratory analyst</w:t>
            </w:r>
            <w:r>
              <w:t xml:space="preserve"> can use and build libraries using appropriate references.</w:t>
            </w:r>
          </w:p>
          <w:p w14:paraId="7C6C351B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bookmarkEnd w:id="5"/>
    </w:tbl>
    <w:p w14:paraId="14F83677" w14:textId="77777777" w:rsidR="00030B8D" w:rsidRDefault="00030B8D" w:rsidP="00030B8D">
      <w:pPr>
        <w:jc w:val="center"/>
        <w:rPr>
          <w:rFonts w:cs="Arial"/>
        </w:rPr>
        <w:sectPr w:rsidR="00030B8D" w:rsidSect="004F3A6D">
          <w:headerReference w:type="default" r:id="rId11"/>
          <w:footerReference w:type="default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01183DEF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114E3A1E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Instrument Calibration and Operation</w:t>
            </w:r>
          </w:p>
        </w:tc>
      </w:tr>
      <w:tr w:rsidR="00030B8D" w:rsidRPr="002E1F6E" w14:paraId="3BA10A71" w14:textId="77777777" w:rsidTr="002E7B01">
        <w:tc>
          <w:tcPr>
            <w:tcW w:w="14395" w:type="dxa"/>
            <w:shd w:val="clear" w:color="auto" w:fill="auto"/>
          </w:tcPr>
          <w:p w14:paraId="1A0CB3AC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62639B6D" w14:textId="77777777" w:rsidTr="002E7B01">
              <w:tc>
                <w:tcPr>
                  <w:tcW w:w="3521" w:type="dxa"/>
                </w:tcPr>
                <w:p w14:paraId="745589A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Radioactivity measurement</w:t>
                  </w:r>
                </w:p>
                <w:p w14:paraId="108EAB8B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geometry</w:t>
                  </w:r>
                </w:p>
                <w:p w14:paraId="4C57A38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Background interference</w:t>
                  </w:r>
                </w:p>
                <w:p w14:paraId="59293614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Efficiency calibration</w:t>
                  </w:r>
                </w:p>
                <w:p w14:paraId="1D0C7469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Standard preparation</w:t>
                  </w:r>
                </w:p>
                <w:p w14:paraId="01DA9D24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3ACB1C03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Spectral interferences</w:t>
                  </w:r>
                </w:p>
                <w:p w14:paraId="1CFE5FD5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Instrument maintenance</w:t>
                  </w:r>
                </w:p>
                <w:p w14:paraId="65AF3675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Detection techniques</w:t>
                  </w:r>
                </w:p>
                <w:p w14:paraId="0DC91CAB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Density correction</w:t>
                  </w:r>
                </w:p>
                <w:p w14:paraId="775D90C1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5B8724A3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Transmission factor</w:t>
                  </w:r>
                </w:p>
                <w:p w14:paraId="6A956A0A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Alpha beta discrimination</w:t>
                  </w:r>
                </w:p>
                <w:p w14:paraId="0111DFE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Energy calibration</w:t>
                  </w:r>
                </w:p>
                <w:p w14:paraId="25C71B00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24E946E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1751DCBE" w14:textId="77777777" w:rsidTr="002E7B01">
        <w:trPr>
          <w:trHeight w:val="1084"/>
        </w:trPr>
        <w:tc>
          <w:tcPr>
            <w:tcW w:w="14395" w:type="dxa"/>
          </w:tcPr>
          <w:p w14:paraId="2C1A59A8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09EE5C40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3F4B4C">
              <w:rPr>
                <w:bCs/>
              </w:rPr>
              <w:t xml:space="preserve">The operation, calibration and maintenance of instrumentation used </w:t>
            </w:r>
            <w:r>
              <w:rPr>
                <w:bCs/>
              </w:rPr>
              <w:t>for the identification and measurement of</w:t>
            </w:r>
            <w:r w:rsidRPr="003F4B4C">
              <w:rPr>
                <w:bCs/>
              </w:rPr>
              <w:t xml:space="preserve"> radio</w:t>
            </w:r>
            <w:r>
              <w:rPr>
                <w:bCs/>
              </w:rPr>
              <w:t>nuclides</w:t>
            </w:r>
            <w:r w:rsidRPr="003F4B4C">
              <w:rPr>
                <w:bCs/>
              </w:rPr>
              <w:t>.</w:t>
            </w:r>
          </w:p>
          <w:p w14:paraId="1855AB0A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298F636B" w14:textId="77777777" w:rsidR="00030B8D" w:rsidRDefault="00030B8D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B26EA2">
              <w:rPr>
                <w:rFonts w:cs="Arial"/>
                <w:bCs/>
              </w:rPr>
              <w:t>Discuss the importance of instrument calibration and operation.</w:t>
            </w:r>
          </w:p>
          <w:p w14:paraId="7CE5CFF7" w14:textId="77777777" w:rsidR="00030B8D" w:rsidRDefault="00030B8D" w:rsidP="002E7B01">
            <w:pPr>
              <w:rPr>
                <w:rFonts w:cs="Arial"/>
                <w:bCs/>
              </w:rPr>
            </w:pPr>
          </w:p>
          <w:p w14:paraId="17683D9B" w14:textId="77777777" w:rsidR="00030B8D" w:rsidRPr="00F91157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Level 5 Competencies:</w:t>
            </w:r>
          </w:p>
          <w:p w14:paraId="151014FD" w14:textId="77777777" w:rsidR="00030B8D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Describe the detection principles for each instrument.</w:t>
            </w:r>
          </w:p>
          <w:p w14:paraId="2501F1CC" w14:textId="77777777" w:rsidR="00030B8D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Perform routine instrument calibrations.</w:t>
            </w:r>
          </w:p>
          <w:p w14:paraId="56A5E850" w14:textId="77777777" w:rsidR="00030B8D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Perform basic instrument maintenance.</w:t>
            </w:r>
          </w:p>
          <w:p w14:paraId="35CE30A9" w14:textId="77777777" w:rsidR="00030B8D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Identify the main sources of interference across instrumentation.</w:t>
            </w:r>
          </w:p>
          <w:p w14:paraId="422D96F1" w14:textId="77777777" w:rsidR="00030B8D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Prepare appropriate calibration standards.</w:t>
            </w:r>
          </w:p>
          <w:p w14:paraId="6A046354" w14:textId="77777777" w:rsidR="00030B8D" w:rsidRPr="00F91157" w:rsidRDefault="00030B8D" w:rsidP="00030B8D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Perform data analysis using instrumentation.</w:t>
            </w:r>
          </w:p>
          <w:p w14:paraId="45638E2B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7A48A16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A8E25B0" w14:textId="77777777" w:rsidR="00030B8D" w:rsidRPr="00510348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Describe the detection principles for each instrument.</w:t>
            </w:r>
          </w:p>
        </w:tc>
      </w:tr>
      <w:tr w:rsidR="00030B8D" w:rsidRPr="002E1F6E" w14:paraId="740ED9D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F651621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87B0CE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8C8C00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264EE64" w14:textId="77777777" w:rsidTr="002E7B01">
        <w:tc>
          <w:tcPr>
            <w:tcW w:w="14395" w:type="dxa"/>
          </w:tcPr>
          <w:p w14:paraId="33ABD835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describe signal generation and transduction.</w:t>
            </w:r>
          </w:p>
          <w:p w14:paraId="6292499C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discuss voltage effect on instrument response (proportional vs </w:t>
            </w:r>
            <w:r w:rsidRPr="00024FF1">
              <w:t>Geiger-Muller</w:t>
            </w:r>
            <w:r>
              <w:t xml:space="preserve"> region for GFPC counters).</w:t>
            </w:r>
          </w:p>
          <w:p w14:paraId="211ED624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describe gamma detectors used for varying energies of gamma rays.</w:t>
            </w:r>
          </w:p>
          <w:p w14:paraId="3709EF35" w14:textId="77777777" w:rsidR="00030B8D" w:rsidRDefault="00030B8D" w:rsidP="002E7B01">
            <w:pPr>
              <w:pStyle w:val="ListParagraph"/>
              <w:ind w:left="0"/>
            </w:pPr>
            <w:r>
              <w:t xml:space="preserve">4. The </w:t>
            </w:r>
            <w:r>
              <w:rPr>
                <w:rFonts w:cs="Arial"/>
              </w:rPr>
              <w:t>laboratory analyst</w:t>
            </w:r>
            <w:r>
              <w:t xml:space="preserve"> can explain d</w:t>
            </w:r>
            <w:r w:rsidRPr="00D500AE">
              <w:t>etection through light emission, such as LSC counting</w:t>
            </w:r>
            <w:r>
              <w:t>.</w:t>
            </w:r>
          </w:p>
          <w:p w14:paraId="132A8CB6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7224630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51A6F15" w14:textId="77777777" w:rsidR="00030B8D" w:rsidRPr="00510348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Perform routine instrument calibrations.</w:t>
            </w:r>
          </w:p>
        </w:tc>
      </w:tr>
      <w:tr w:rsidR="00030B8D" w:rsidRPr="002E1F6E" w14:paraId="578D4F0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8F7DAA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F4D20F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31CB4B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72E1FDD" w14:textId="77777777" w:rsidTr="002E7B01">
        <w:tc>
          <w:tcPr>
            <w:tcW w:w="14395" w:type="dxa"/>
          </w:tcPr>
          <w:p w14:paraId="2CF6EA84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generate various elements of instrument calibrations (energy, efficiency, etc.).</w:t>
            </w:r>
          </w:p>
          <w:p w14:paraId="178F9FAD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v</w:t>
            </w:r>
            <w:r w:rsidRPr="006E0354">
              <w:t>erify instrument cal</w:t>
            </w:r>
            <w:r>
              <w:t>ibrations.</w:t>
            </w:r>
          </w:p>
          <w:p w14:paraId="7BED5B87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determine i</w:t>
            </w:r>
            <w:r w:rsidRPr="00B868BE">
              <w:t xml:space="preserve">nstrument response, ROI setting, efficiency, energy, </w:t>
            </w:r>
            <w:r>
              <w:t xml:space="preserve">and </w:t>
            </w:r>
            <w:r w:rsidRPr="00B868BE">
              <w:t>mass</w:t>
            </w:r>
            <w:r>
              <w:t xml:space="preserve"> attenuation.</w:t>
            </w:r>
          </w:p>
          <w:p w14:paraId="5BDD4646" w14:textId="77777777" w:rsidR="00030B8D" w:rsidRDefault="00030B8D" w:rsidP="002E7B01">
            <w:r>
              <w:lastRenderedPageBreak/>
              <w:t xml:space="preserve">4. The </w:t>
            </w:r>
            <w:r>
              <w:rPr>
                <w:rFonts w:cs="Arial"/>
              </w:rPr>
              <w:t>laboratory analyst</w:t>
            </w:r>
            <w:r>
              <w:t xml:space="preserve"> can optimize i</w:t>
            </w:r>
            <w:r w:rsidRPr="00B868BE">
              <w:t>nstrument parameter</w:t>
            </w:r>
            <w:r>
              <w:t>s.</w:t>
            </w:r>
          </w:p>
          <w:p w14:paraId="52DDCB90" w14:textId="77777777" w:rsidR="00030B8D" w:rsidRDefault="00030B8D" w:rsidP="002E7B01">
            <w:pPr>
              <w:pStyle w:val="ListParagraph"/>
              <w:ind w:left="0"/>
            </w:pPr>
            <w:r>
              <w:t xml:space="preserve">5. The </w:t>
            </w:r>
            <w:r>
              <w:rPr>
                <w:rFonts w:cs="Arial"/>
              </w:rPr>
              <w:t>laboratory analyst</w:t>
            </w:r>
            <w:r>
              <w:t xml:space="preserve"> can set up and validate new instruments.</w:t>
            </w:r>
          </w:p>
          <w:p w14:paraId="21D72EE1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71A7CA0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F894EFC" w14:textId="77777777" w:rsidR="00030B8D" w:rsidRPr="00510348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lastRenderedPageBreak/>
              <w:t>3.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Perform basic instrument maintenance.</w:t>
            </w:r>
          </w:p>
        </w:tc>
      </w:tr>
      <w:tr w:rsidR="00030B8D" w:rsidRPr="002E1F6E" w14:paraId="4F6B691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CFE360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4FB479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6AC2459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4526770" w14:textId="77777777" w:rsidTr="002E7B01">
        <w:tc>
          <w:tcPr>
            <w:tcW w:w="14395" w:type="dxa"/>
          </w:tcPr>
          <w:p w14:paraId="66F757B5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perform routine maintenance.</w:t>
            </w:r>
          </w:p>
          <w:p w14:paraId="39EC9664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perform basic repair.</w:t>
            </w:r>
          </w:p>
          <w:p w14:paraId="445259C9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perform troubleshooting.</w:t>
            </w:r>
          </w:p>
          <w:p w14:paraId="264B5D98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1B676B7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856F7A5" w14:textId="77777777" w:rsidR="00030B8D" w:rsidRPr="00510348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DA05FD">
              <w:rPr>
                <w:rFonts w:cs="Arial"/>
                <w:bCs/>
              </w:rPr>
              <w:t>Identify the main sources of interference across instrumentation.</w:t>
            </w:r>
          </w:p>
        </w:tc>
      </w:tr>
      <w:tr w:rsidR="00030B8D" w:rsidRPr="002E1F6E" w14:paraId="49AB7C0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9930EC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8004E4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2C2032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011C69F" w14:textId="77777777" w:rsidTr="002E7B01">
        <w:tc>
          <w:tcPr>
            <w:tcW w:w="14395" w:type="dxa"/>
          </w:tcPr>
          <w:p w14:paraId="3EC8DD54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identify background.</w:t>
            </w:r>
          </w:p>
          <w:p w14:paraId="3ADFB502" w14:textId="77777777" w:rsidR="00030B8D" w:rsidRDefault="00030B8D" w:rsidP="002E7B01">
            <w:pPr>
              <w:rPr>
                <w:rFonts w:cs="Arial"/>
              </w:rPr>
            </w:pPr>
            <w:r>
              <w:rPr>
                <w:rFonts w:cs="Arial"/>
              </w:rPr>
              <w:t>2. The laboratory analyst can identify spectral.</w:t>
            </w:r>
          </w:p>
          <w:p w14:paraId="332FF13C" w14:textId="77777777" w:rsidR="00030B8D" w:rsidRDefault="00030B8D" w:rsidP="002E7B01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3. The laboratory analyst can identify crosstalk (spillover).</w:t>
            </w:r>
          </w:p>
          <w:p w14:paraId="514646AA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5A4839A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4FD7398" w14:textId="77777777" w:rsidR="00030B8D" w:rsidRPr="00510348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Prepare appropriate calibration standards.</w:t>
            </w:r>
          </w:p>
        </w:tc>
      </w:tr>
      <w:tr w:rsidR="00030B8D" w:rsidRPr="002E1F6E" w14:paraId="7770495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FD9892D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1C68A9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9BA0E6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8E9580D" w14:textId="77777777" w:rsidTr="002E7B01">
        <w:tc>
          <w:tcPr>
            <w:tcW w:w="14395" w:type="dxa"/>
          </w:tcPr>
          <w:p w14:paraId="18C067AE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select appropriate activity level.</w:t>
            </w:r>
          </w:p>
          <w:p w14:paraId="28562BFE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select the appropriate radionuclide.</w:t>
            </w:r>
          </w:p>
          <w:p w14:paraId="0CE28871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match the sample matrix. </w:t>
            </w:r>
          </w:p>
          <w:p w14:paraId="6999105E" w14:textId="77777777" w:rsidR="00030B8D" w:rsidRDefault="00030B8D" w:rsidP="002E7B01">
            <w:r>
              <w:t xml:space="preserve">4. The </w:t>
            </w:r>
            <w:r>
              <w:rPr>
                <w:rFonts w:cs="Arial"/>
              </w:rPr>
              <w:t>laboratory analyst</w:t>
            </w:r>
            <w:r>
              <w:t xml:space="preserve"> can match the sample counting geometry.</w:t>
            </w:r>
          </w:p>
          <w:p w14:paraId="3015E4A1" w14:textId="77777777" w:rsidR="00030B8D" w:rsidRDefault="00030B8D" w:rsidP="002E7B01">
            <w:r>
              <w:t xml:space="preserve">5. The </w:t>
            </w:r>
            <w:r>
              <w:rPr>
                <w:rFonts w:cs="Arial"/>
              </w:rPr>
              <w:t>laboratory analyst</w:t>
            </w:r>
            <w:r>
              <w:t xml:space="preserve"> can validate the standard.</w:t>
            </w:r>
          </w:p>
          <w:p w14:paraId="52F0BF57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01B03AC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AE3D6B2" w14:textId="77777777" w:rsidR="00030B8D" w:rsidRPr="00510348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6.</w:t>
            </w:r>
            <w:r>
              <w:rPr>
                <w:rFonts w:cs="Arial"/>
                <w:b/>
              </w:rPr>
              <w:t xml:space="preserve">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Perform data analysis using instrumentation.</w:t>
            </w:r>
          </w:p>
        </w:tc>
      </w:tr>
      <w:tr w:rsidR="00030B8D" w:rsidRPr="002E1F6E" w14:paraId="6D4ACD5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0CB2B59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B313D6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9B5B6C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1D23C2F" w14:textId="77777777" w:rsidTr="002E7B01">
        <w:tc>
          <w:tcPr>
            <w:tcW w:w="14395" w:type="dxa"/>
          </w:tcPr>
          <w:p w14:paraId="2B0DFEE6" w14:textId="77777777" w:rsidR="00030B8D" w:rsidRDefault="00030B8D" w:rsidP="002E7B01">
            <w:r>
              <w:t xml:space="preserve">1. The </w:t>
            </w:r>
            <w:r>
              <w:rPr>
                <w:rFonts w:cs="Arial"/>
              </w:rPr>
              <w:t>laboratory analyst</w:t>
            </w:r>
            <w:r>
              <w:t xml:space="preserve"> can set the instrument to load and count a sample.</w:t>
            </w:r>
          </w:p>
          <w:p w14:paraId="52F88CE7" w14:textId="77777777" w:rsidR="00030B8D" w:rsidRDefault="00030B8D" w:rsidP="002E7B01">
            <w:r>
              <w:t xml:space="preserve">2. The </w:t>
            </w:r>
            <w:r>
              <w:rPr>
                <w:rFonts w:cs="Arial"/>
              </w:rPr>
              <w:t>laboratory analyst</w:t>
            </w:r>
            <w:r>
              <w:t xml:space="preserve"> can create instrument procedures for analysis and reuse.</w:t>
            </w:r>
          </w:p>
          <w:p w14:paraId="24426179" w14:textId="77777777" w:rsidR="00030B8D" w:rsidRDefault="00030B8D" w:rsidP="002E7B01">
            <w:r>
              <w:t xml:space="preserve">3. The </w:t>
            </w:r>
            <w:r>
              <w:rPr>
                <w:rFonts w:cs="Arial"/>
              </w:rPr>
              <w:t>laboratory analyst</w:t>
            </w:r>
            <w:r>
              <w:t xml:space="preserve"> can perform spectral analysis.</w:t>
            </w:r>
          </w:p>
          <w:p w14:paraId="21A2137C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595BC37F" w14:textId="77777777" w:rsidR="00030B8D" w:rsidRDefault="00030B8D" w:rsidP="00030B8D">
      <w:pPr>
        <w:jc w:val="center"/>
        <w:rPr>
          <w:rFonts w:cs="Arial"/>
        </w:rPr>
      </w:pPr>
    </w:p>
    <w:p w14:paraId="3067B29C" w14:textId="77777777" w:rsidR="00030B8D" w:rsidRDefault="00030B8D" w:rsidP="00030B8D">
      <w:pPr>
        <w:jc w:val="center"/>
        <w:rPr>
          <w:rFonts w:cs="Arial"/>
        </w:rPr>
        <w:sectPr w:rsidR="00030B8D" w:rsidSect="004F3A6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31FA3275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153BCB7D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Sample Treatment</w:t>
            </w:r>
          </w:p>
        </w:tc>
      </w:tr>
      <w:tr w:rsidR="00030B8D" w:rsidRPr="002E1F6E" w14:paraId="1519A74D" w14:textId="77777777" w:rsidTr="002E7B01">
        <w:tc>
          <w:tcPr>
            <w:tcW w:w="14395" w:type="dxa"/>
            <w:shd w:val="clear" w:color="auto" w:fill="auto"/>
          </w:tcPr>
          <w:p w14:paraId="666E873F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4126E822" w14:textId="77777777" w:rsidTr="002E7B01">
              <w:tc>
                <w:tcPr>
                  <w:tcW w:w="3521" w:type="dxa"/>
                </w:tcPr>
                <w:p w14:paraId="3947666F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Chemical separation</w:t>
                  </w:r>
                </w:p>
                <w:p w14:paraId="0331956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Matrix interferences</w:t>
                  </w:r>
                </w:p>
                <w:p w14:paraId="203D6B8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homogenization</w:t>
                  </w:r>
                </w:p>
                <w:p w14:paraId="6F531573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preparation</w:t>
                  </w:r>
                </w:p>
                <w:p w14:paraId="616AD3D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Extraction chromatography</w:t>
                  </w:r>
                </w:p>
                <w:p w14:paraId="5A4DAAB5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Matrix effect</w:t>
                  </w:r>
                </w:p>
                <w:p w14:paraId="709AC62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preservation</w:t>
                  </w:r>
                </w:p>
                <w:p w14:paraId="7CB0D5A7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270161E1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Radiological interferences</w:t>
                  </w:r>
                </w:p>
                <w:p w14:paraId="7B14B21A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Inorganic chemistry principles</w:t>
                  </w:r>
                </w:p>
                <w:p w14:paraId="64018694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Wet chemistry techniques</w:t>
                  </w:r>
                </w:p>
                <w:p w14:paraId="2994D4C7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Oxidation state manipulation</w:t>
                  </w:r>
                </w:p>
                <w:p w14:paraId="4DB3972E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dissolution</w:t>
                  </w:r>
                </w:p>
                <w:p w14:paraId="7DBBA516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22B933FB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Stable carrier</w:t>
                  </w:r>
                </w:p>
                <w:p w14:paraId="360BE8BE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Isotopic tracer</w:t>
                  </w:r>
                </w:p>
                <w:p w14:paraId="01ECA29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Chemical yield for recovery</w:t>
                  </w:r>
                </w:p>
                <w:p w14:paraId="6E25F4A2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Isotopic exchange</w:t>
                  </w:r>
                </w:p>
              </w:tc>
            </w:tr>
          </w:tbl>
          <w:p w14:paraId="0CA445E2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53021CAB" w14:textId="77777777" w:rsidTr="002E7B01">
        <w:trPr>
          <w:trHeight w:val="1084"/>
        </w:trPr>
        <w:tc>
          <w:tcPr>
            <w:tcW w:w="14395" w:type="dxa"/>
          </w:tcPr>
          <w:p w14:paraId="1433F14B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27BC8631" w14:textId="77777777" w:rsidR="00030B8D" w:rsidRDefault="00030B8D" w:rsidP="002E7B01">
            <w:pPr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FB2E8B">
              <w:rPr>
                <w:bCs/>
              </w:rPr>
              <w:t>The chemical and physical manipulation of a sample to enable the identification and measurement of radionuclides.</w:t>
            </w:r>
          </w:p>
          <w:p w14:paraId="0674C545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</w:p>
          <w:p w14:paraId="48C095C6" w14:textId="77777777" w:rsidR="00030B8D" w:rsidRDefault="00030B8D" w:rsidP="002E7B01">
            <w:pPr>
              <w:pStyle w:val="ListParagraph"/>
              <w:ind w:left="0"/>
            </w:pPr>
            <w:r>
              <w:rPr>
                <w:b/>
                <w:bCs/>
              </w:rPr>
              <w:t xml:space="preserve">Level 4 Competency: </w:t>
            </w:r>
            <w:r>
              <w:t>Perform sample treatment activities.</w:t>
            </w:r>
          </w:p>
          <w:p w14:paraId="1F3E9F21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</w:p>
          <w:p w14:paraId="406B726E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Level 5 Competencies:</w:t>
            </w:r>
          </w:p>
          <w:p w14:paraId="7511BDB3" w14:textId="77777777" w:rsidR="00030B8D" w:rsidRPr="00F91157" w:rsidRDefault="00030B8D" w:rsidP="00030B8D">
            <w:pPr>
              <w:pStyle w:val="ListParagraph"/>
              <w:numPr>
                <w:ilvl w:val="0"/>
                <w:numId w:val="46"/>
              </w:numPr>
            </w:pPr>
            <w:r w:rsidRPr="00DA05FD">
              <w:rPr>
                <w:rFonts w:cs="Arial"/>
                <w:bCs/>
              </w:rPr>
              <w:t>Determine appropriate sample preparation method.</w:t>
            </w:r>
          </w:p>
          <w:p w14:paraId="44A770C4" w14:textId="77777777" w:rsidR="00030B8D" w:rsidRPr="00F91157" w:rsidRDefault="00030B8D" w:rsidP="00030B8D">
            <w:pPr>
              <w:pStyle w:val="ListParagraph"/>
              <w:numPr>
                <w:ilvl w:val="0"/>
                <w:numId w:val="46"/>
              </w:numPr>
            </w:pPr>
            <w:r w:rsidRPr="00DA05FD">
              <w:rPr>
                <w:rFonts w:cs="Arial"/>
                <w:bCs/>
              </w:rPr>
              <w:t>Transform a sample into a suitable form for radionuclide analysis.</w:t>
            </w:r>
          </w:p>
          <w:p w14:paraId="669DE90A" w14:textId="77777777" w:rsidR="00030B8D" w:rsidRPr="002E1F6E" w:rsidRDefault="00030B8D" w:rsidP="00030B8D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Prepare counting samples compatible with instrument analysis.</w:t>
            </w:r>
            <w:r>
              <w:rPr>
                <w:b/>
                <w:bCs/>
              </w:rPr>
              <w:br/>
            </w:r>
          </w:p>
        </w:tc>
      </w:tr>
      <w:tr w:rsidR="00030B8D" w:rsidRPr="002E1F6E" w14:paraId="4D6460D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312A583" w14:textId="77777777" w:rsidR="00030B8D" w:rsidRPr="00064FF2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Determine appropriate sample preparation method.</w:t>
            </w:r>
          </w:p>
        </w:tc>
      </w:tr>
      <w:tr w:rsidR="00030B8D" w:rsidRPr="002E1F6E" w14:paraId="052AC83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EE2FDA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84EB04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54EBA5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3001B09" w14:textId="77777777" w:rsidTr="002E7B01">
        <w:tc>
          <w:tcPr>
            <w:tcW w:w="14395" w:type="dxa"/>
          </w:tcPr>
          <w:p w14:paraId="0DCE9C58" w14:textId="77777777" w:rsidR="00030B8D" w:rsidRDefault="00030B8D" w:rsidP="00030B8D">
            <w:pPr>
              <w:pStyle w:val="ListParagraph"/>
              <w:numPr>
                <w:ilvl w:val="0"/>
                <w:numId w:val="27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describe how physical / chemical operations affect analytes of interest.</w:t>
            </w:r>
          </w:p>
          <w:p w14:paraId="4A50A70C" w14:textId="77777777" w:rsidR="00030B8D" w:rsidRDefault="00030B8D" w:rsidP="00030B8D">
            <w:pPr>
              <w:pStyle w:val="ListParagraph"/>
              <w:numPr>
                <w:ilvl w:val="0"/>
                <w:numId w:val="27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describe how filtration, sample transfer, dilutions, acidity can affect the analytes of interest.</w:t>
            </w:r>
          </w:p>
          <w:p w14:paraId="1325515A" w14:textId="77777777" w:rsidR="00030B8D" w:rsidRDefault="00030B8D" w:rsidP="00030B8D">
            <w:pPr>
              <w:pStyle w:val="ListParagraph"/>
              <w:numPr>
                <w:ilvl w:val="0"/>
                <w:numId w:val="27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identify the appropriate preservation methods for various samples and analyte combinations.</w:t>
            </w:r>
          </w:p>
          <w:p w14:paraId="19AEA2F1" w14:textId="77777777" w:rsidR="00030B8D" w:rsidRDefault="00030B8D" w:rsidP="00030B8D">
            <w:pPr>
              <w:pStyle w:val="ListParagraph"/>
              <w:numPr>
                <w:ilvl w:val="0"/>
                <w:numId w:val="27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a</w:t>
            </w:r>
            <w:r w:rsidRPr="003D4E95">
              <w:t>pply appropriate techniques for chemical yield determinations</w:t>
            </w:r>
            <w:r>
              <w:t>.</w:t>
            </w:r>
          </w:p>
          <w:p w14:paraId="5BADC8B2" w14:textId="77777777" w:rsidR="00030B8D" w:rsidRDefault="00030B8D" w:rsidP="00030B8D">
            <w:pPr>
              <w:pStyle w:val="ListParagraph"/>
              <w:numPr>
                <w:ilvl w:val="0"/>
                <w:numId w:val="27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i</w:t>
            </w:r>
            <w:r w:rsidRPr="003D4E95">
              <w:t>dentify appropriate stable element carrier and isotopic tracer in quantification of radionuclides</w:t>
            </w:r>
            <w:r>
              <w:t>.</w:t>
            </w:r>
          </w:p>
          <w:p w14:paraId="34F94A01" w14:textId="77777777" w:rsidR="00030B8D" w:rsidRPr="00F91157" w:rsidRDefault="00030B8D" w:rsidP="00030B8D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select appropriate stable tracers for matrix and analyte.</w:t>
            </w:r>
          </w:p>
          <w:p w14:paraId="5A98CD12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4AADED6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619E689" w14:textId="77777777" w:rsidR="00030B8D" w:rsidRPr="00064FF2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Transform a sample into a suitable form for radionuclide analysis.</w:t>
            </w:r>
          </w:p>
        </w:tc>
      </w:tr>
      <w:tr w:rsidR="00030B8D" w:rsidRPr="002E1F6E" w14:paraId="35B5DB8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D7AA919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5044B5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CB3B3C5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0E762A0F" w14:textId="77777777" w:rsidTr="002E7B01">
        <w:tc>
          <w:tcPr>
            <w:tcW w:w="14395" w:type="dxa"/>
          </w:tcPr>
          <w:p w14:paraId="00CBC425" w14:textId="77777777" w:rsidR="00030B8D" w:rsidRDefault="00030B8D" w:rsidP="00030B8D">
            <w:pPr>
              <w:pStyle w:val="ListParagraph"/>
              <w:numPr>
                <w:ilvl w:val="0"/>
                <w:numId w:val="28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demonstrate </w:t>
            </w:r>
            <w:r w:rsidRPr="00AF0353">
              <w:t>sample mineralization methods (</w:t>
            </w:r>
            <w:r>
              <w:t xml:space="preserve">e.g., </w:t>
            </w:r>
            <w:r w:rsidRPr="00AF0353">
              <w:t>dry ash, wet digestion</w:t>
            </w:r>
            <w:r>
              <w:t>,</w:t>
            </w:r>
            <w:r w:rsidRPr="00AF0353">
              <w:t xml:space="preserve"> fusion,</w:t>
            </w:r>
            <w:r>
              <w:t xml:space="preserve"> etc.).</w:t>
            </w:r>
          </w:p>
          <w:p w14:paraId="24306A01" w14:textId="77777777" w:rsidR="00030B8D" w:rsidRDefault="00030B8D" w:rsidP="00030B8D">
            <w:pPr>
              <w:pStyle w:val="ListParagraph"/>
              <w:numPr>
                <w:ilvl w:val="0"/>
                <w:numId w:val="28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s</w:t>
            </w:r>
            <w:r w:rsidRPr="003E251A">
              <w:t xml:space="preserve">elect appropriate acids for sample total </w:t>
            </w:r>
            <w:r>
              <w:t>dissolution.</w:t>
            </w:r>
          </w:p>
          <w:p w14:paraId="705F626E" w14:textId="77777777" w:rsidR="00030B8D" w:rsidRDefault="00030B8D" w:rsidP="00030B8D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select the appropriate mode of decomposition for the analyte of interest.</w:t>
            </w:r>
          </w:p>
          <w:p w14:paraId="165018E7" w14:textId="77777777" w:rsidR="00030B8D" w:rsidRDefault="00030B8D" w:rsidP="00030B8D">
            <w:pPr>
              <w:pStyle w:val="ListParagraph"/>
              <w:numPr>
                <w:ilvl w:val="0"/>
                <w:numId w:val="28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select the appropriate labware.</w:t>
            </w:r>
          </w:p>
          <w:p w14:paraId="19D80640" w14:textId="77777777" w:rsidR="00030B8D" w:rsidRDefault="00030B8D" w:rsidP="00030B8D">
            <w:pPr>
              <w:pStyle w:val="ListParagraph"/>
              <w:numPr>
                <w:ilvl w:val="0"/>
                <w:numId w:val="28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</w:t>
            </w:r>
            <w:r w:rsidRPr="00AF0353">
              <w:t>escribe needs for oxidation state adjustment in analysis of certain radionuclides</w:t>
            </w:r>
            <w:r>
              <w:t>.</w:t>
            </w:r>
          </w:p>
          <w:p w14:paraId="0F747ECC" w14:textId="77777777" w:rsidR="00030B8D" w:rsidRPr="00F91157" w:rsidRDefault="00030B8D" w:rsidP="00030B8D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d</w:t>
            </w:r>
            <w:r w:rsidRPr="00AF0353">
              <w:t>escribe different chemical separation techniques for matrix and interference removal</w:t>
            </w:r>
            <w:r>
              <w:t>.</w:t>
            </w:r>
          </w:p>
          <w:p w14:paraId="03311EC5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1821F07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63847A8" w14:textId="77777777" w:rsidR="00030B8D" w:rsidRPr="00064FF2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lastRenderedPageBreak/>
              <w:t>3.</w:t>
            </w:r>
            <w:r>
              <w:rPr>
                <w:rFonts w:cs="Arial"/>
                <w:b/>
              </w:rPr>
              <w:t xml:space="preserve">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Prepare counting samples compatible with instrument analysis.</w:t>
            </w:r>
          </w:p>
        </w:tc>
      </w:tr>
      <w:tr w:rsidR="00030B8D" w:rsidRPr="002E1F6E" w14:paraId="70EDBB5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911F4E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3189D4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B395FAF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3457762" w14:textId="77777777" w:rsidTr="002E7B01">
        <w:tc>
          <w:tcPr>
            <w:tcW w:w="14395" w:type="dxa"/>
          </w:tcPr>
          <w:p w14:paraId="3257A65C" w14:textId="77777777" w:rsidR="00030B8D" w:rsidRDefault="00030B8D" w:rsidP="00030B8D">
            <w:pPr>
              <w:pStyle w:val="ListParagraph"/>
              <w:numPr>
                <w:ilvl w:val="0"/>
                <w:numId w:val="29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convert sample into appropriate form.</w:t>
            </w:r>
          </w:p>
          <w:p w14:paraId="6795D5E9" w14:textId="77777777" w:rsidR="00030B8D" w:rsidRPr="00F91157" w:rsidRDefault="00030B8D" w:rsidP="00030B8D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recognize the importance of matching calibration sources.</w:t>
            </w:r>
          </w:p>
          <w:p w14:paraId="7A3C3836" w14:textId="77777777" w:rsidR="00030B8D" w:rsidRPr="00CC641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4B01EFE6" w14:textId="77777777" w:rsidR="00030B8D" w:rsidRDefault="00030B8D" w:rsidP="00030B8D">
      <w:pPr>
        <w:rPr>
          <w:rFonts w:cs="Arial"/>
        </w:rPr>
      </w:pPr>
    </w:p>
    <w:p w14:paraId="245D29CA" w14:textId="77777777" w:rsidR="00030B8D" w:rsidRDefault="00030B8D" w:rsidP="00030B8D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4AFD794D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2518FF0E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Mathematic Requirements</w:t>
            </w:r>
          </w:p>
        </w:tc>
      </w:tr>
      <w:tr w:rsidR="00030B8D" w:rsidRPr="002E1F6E" w14:paraId="2E4AA609" w14:textId="77777777" w:rsidTr="002E7B01">
        <w:tc>
          <w:tcPr>
            <w:tcW w:w="14395" w:type="dxa"/>
            <w:shd w:val="clear" w:color="auto" w:fill="auto"/>
          </w:tcPr>
          <w:p w14:paraId="7923682B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2390C2AA" w14:textId="77777777" w:rsidTr="002E7B01">
              <w:tc>
                <w:tcPr>
                  <w:tcW w:w="3521" w:type="dxa"/>
                </w:tcPr>
                <w:p w14:paraId="5E603AB9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analysis</w:t>
                  </w:r>
                </w:p>
                <w:p w14:paraId="2CB9A3D9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Counting statistics</w:t>
                  </w:r>
                </w:p>
                <w:p w14:paraId="68CF9119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Minimum detection limits</w:t>
                  </w:r>
                </w:p>
                <w:p w14:paraId="7DFE610B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Uncertainty estimate</w:t>
                  </w:r>
                </w:p>
                <w:p w14:paraId="22DDD19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91157">
                    <w:rPr>
                      <w:rFonts w:cs="Arial"/>
                      <w:bCs/>
                      <w:sz w:val="20"/>
                      <w:szCs w:val="20"/>
                    </w:rPr>
                    <w:t>Limit of quantification</w:t>
                  </w:r>
                </w:p>
              </w:tc>
              <w:tc>
                <w:tcPr>
                  <w:tcW w:w="3521" w:type="dxa"/>
                </w:tcPr>
                <w:p w14:paraId="32BE6B9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Mass attenuation</w:t>
                  </w:r>
                </w:p>
                <w:p w14:paraId="4E32629C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size</w:t>
                  </w:r>
                </w:p>
                <w:p w14:paraId="7DFDE3F1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Counting time</w:t>
                  </w:r>
                </w:p>
                <w:p w14:paraId="101E9CA0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Radioactivity calculations</w:t>
                  </w:r>
                </w:p>
                <w:p w14:paraId="016B543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Decay correction</w:t>
                  </w:r>
                </w:p>
                <w:p w14:paraId="0D8A43EF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0C5CD0AA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Coincidence summing corrections</w:t>
                  </w:r>
                </w:p>
                <w:p w14:paraId="5FBDC882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Density correction</w:t>
                  </w:r>
                </w:p>
                <w:p w14:paraId="0EC21502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Transmission factor</w:t>
                  </w:r>
                </w:p>
                <w:p w14:paraId="46ACAD91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Detection limit decisions</w:t>
                  </w:r>
                </w:p>
                <w:p w14:paraId="698B6439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quality objectives</w:t>
                  </w:r>
                </w:p>
              </w:tc>
            </w:tr>
          </w:tbl>
          <w:p w14:paraId="0388B314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7620D3CA" w14:textId="77777777" w:rsidTr="002E7B01">
        <w:trPr>
          <w:trHeight w:val="1084"/>
        </w:trPr>
        <w:tc>
          <w:tcPr>
            <w:tcW w:w="14395" w:type="dxa"/>
          </w:tcPr>
          <w:p w14:paraId="00D081B6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5A0CDFCF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FB2E8B">
              <w:rPr>
                <w:bCs/>
              </w:rPr>
              <w:t xml:space="preserve">The mathematical concepts and calculations </w:t>
            </w:r>
            <w:r>
              <w:rPr>
                <w:bCs/>
              </w:rPr>
              <w:t>that drive analytical decision making to produce useful results.</w:t>
            </w:r>
          </w:p>
          <w:p w14:paraId="3AF2E6FC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13942E3C" w14:textId="77777777" w:rsidR="00030B8D" w:rsidRDefault="00030B8D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Cs/>
              </w:rPr>
              <w:t>Apply mathematics in a radiochemistry laboratory context.</w:t>
            </w:r>
          </w:p>
          <w:p w14:paraId="36BE81B9" w14:textId="77777777" w:rsidR="00030B8D" w:rsidRDefault="00030B8D" w:rsidP="002E7B01">
            <w:pPr>
              <w:rPr>
                <w:rFonts w:cs="Arial"/>
                <w:bCs/>
              </w:rPr>
            </w:pPr>
          </w:p>
          <w:p w14:paraId="45836C73" w14:textId="77777777" w:rsidR="00030B8D" w:rsidRPr="00F91157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Level 5 Competencies:</w:t>
            </w:r>
          </w:p>
          <w:p w14:paraId="5DE4543D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Calculate analyte concentration from raw instrument signal.</w:t>
            </w:r>
          </w:p>
          <w:p w14:paraId="1B80878C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Identify key sources of uncertainty for determination of combined standard uncertainty.</w:t>
            </w:r>
          </w:p>
          <w:p w14:paraId="2CDCC21A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Determine which correction factors are appropriate for a given analysis.</w:t>
            </w:r>
          </w:p>
          <w:p w14:paraId="2C0F3AC9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Evaluate the key factors for achieving the required detection limit.</w:t>
            </w:r>
          </w:p>
          <w:p w14:paraId="5F4EF49A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Identify the correct statistical methods to evaluate measurement suitability.</w:t>
            </w:r>
          </w:p>
          <w:p w14:paraId="730AB200" w14:textId="77777777" w:rsidR="00030B8D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Convert units (radioactivity, mass, quantity – pCi/g, Bq/g, mg/g).</w:t>
            </w:r>
          </w:p>
          <w:p w14:paraId="7C5BA614" w14:textId="77777777" w:rsidR="00030B8D" w:rsidRPr="00F91157" w:rsidRDefault="00030B8D" w:rsidP="00030B8D">
            <w:pPr>
              <w:pStyle w:val="ListParagraph"/>
              <w:numPr>
                <w:ilvl w:val="0"/>
                <w:numId w:val="47"/>
              </w:numPr>
              <w:rPr>
                <w:rFonts w:cs="Arial"/>
                <w:bCs/>
              </w:rPr>
            </w:pPr>
            <w:r w:rsidRPr="00DA05FD">
              <w:rPr>
                <w:rFonts w:cs="Arial"/>
                <w:bCs/>
              </w:rPr>
              <w:t>Evaluate data quality objectives to determine analytical requirements.</w:t>
            </w:r>
          </w:p>
          <w:p w14:paraId="62FF45AC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4ADD53E5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469D355" w14:textId="77777777" w:rsidR="00030B8D" w:rsidRPr="00887345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Calculate analyte concentration from raw instrument signal.</w:t>
            </w:r>
          </w:p>
        </w:tc>
      </w:tr>
      <w:tr w:rsidR="00030B8D" w:rsidRPr="002E1F6E" w14:paraId="19CD49F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7E8673D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FC1BF2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39BEC3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E77FB9B" w14:textId="77777777" w:rsidTr="002E7B01">
        <w:tc>
          <w:tcPr>
            <w:tcW w:w="14395" w:type="dxa"/>
          </w:tcPr>
          <w:p w14:paraId="06CE94BC" w14:textId="77777777" w:rsidR="00030B8D" w:rsidRDefault="00030B8D" w:rsidP="00030B8D">
            <w:pPr>
              <w:pStyle w:val="ListParagraph"/>
              <w:numPr>
                <w:ilvl w:val="0"/>
                <w:numId w:val="30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convert counts per minute to units of activity or mass.</w:t>
            </w:r>
          </w:p>
          <w:p w14:paraId="3E2C9CCE" w14:textId="77777777" w:rsidR="00030B8D" w:rsidRDefault="00030B8D" w:rsidP="00030B8D">
            <w:pPr>
              <w:pStyle w:val="ListParagraph"/>
              <w:numPr>
                <w:ilvl w:val="0"/>
                <w:numId w:val="30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a</w:t>
            </w:r>
            <w:r w:rsidRPr="002F3801">
              <w:t>pply yield correction, efficiency correction, decay correction</w:t>
            </w:r>
            <w:r>
              <w:t>, calculation of specific activity.</w:t>
            </w:r>
          </w:p>
          <w:p w14:paraId="508860A1" w14:textId="77777777" w:rsidR="00030B8D" w:rsidRPr="00F91157" w:rsidRDefault="00030B8D" w:rsidP="00030B8D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convert activity or mass to units of concentration.</w:t>
            </w:r>
          </w:p>
          <w:p w14:paraId="1AEFD981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7E62AD2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BFC7007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key sources of uncertainty for determination of combined standard uncertainty.</w:t>
            </w:r>
          </w:p>
        </w:tc>
      </w:tr>
      <w:tr w:rsidR="00030B8D" w:rsidRPr="002E1F6E" w14:paraId="6AFEB8B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A99D7F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21F16C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901B8E5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0BC19A5" w14:textId="77777777" w:rsidTr="002E7B01">
        <w:tc>
          <w:tcPr>
            <w:tcW w:w="14395" w:type="dxa"/>
          </w:tcPr>
          <w:p w14:paraId="5DBAF96F" w14:textId="77777777" w:rsidR="00030B8D" w:rsidRDefault="00030B8D" w:rsidP="00030B8D">
            <w:pPr>
              <w:pStyle w:val="ListParagraph"/>
              <w:numPr>
                <w:ilvl w:val="0"/>
                <w:numId w:val="31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</w:t>
            </w:r>
            <w:r w:rsidRPr="00990F9A">
              <w:t>etermine systematic</w:t>
            </w:r>
            <w:r>
              <w:t>/</w:t>
            </w:r>
            <w:r w:rsidRPr="00990F9A">
              <w:t xml:space="preserve">random variables in </w:t>
            </w:r>
            <w:r>
              <w:t xml:space="preserve">a </w:t>
            </w:r>
            <w:r w:rsidRPr="00990F9A">
              <w:t>measurement system</w:t>
            </w:r>
            <w:r>
              <w:t>.</w:t>
            </w:r>
          </w:p>
          <w:p w14:paraId="6900094A" w14:textId="77777777" w:rsidR="00030B8D" w:rsidRPr="00F91157" w:rsidRDefault="00030B8D" w:rsidP="00030B8D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evaluate/control sources of bias.</w:t>
            </w:r>
          </w:p>
          <w:p w14:paraId="41714049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53DEFCC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B30A2B6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lastRenderedPageBreak/>
              <w:t>3.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Determine which correction factors are appropriate for a given analysis.</w:t>
            </w:r>
          </w:p>
        </w:tc>
      </w:tr>
      <w:tr w:rsidR="00030B8D" w:rsidRPr="002E1F6E" w14:paraId="73AF671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C9538C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CEFEAE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B126D1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8F24E57" w14:textId="77777777" w:rsidTr="002E7B01">
        <w:tc>
          <w:tcPr>
            <w:tcW w:w="14395" w:type="dxa"/>
          </w:tcPr>
          <w:p w14:paraId="1B12F702" w14:textId="77777777" w:rsidR="00030B8D" w:rsidRPr="006C2F62" w:rsidRDefault="00030B8D" w:rsidP="00030B8D">
            <w:pPr>
              <w:pStyle w:val="ListParagraph"/>
              <w:numPr>
                <w:ilvl w:val="0"/>
                <w:numId w:val="32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perform i</w:t>
            </w:r>
            <w:r w:rsidRPr="006C2F62">
              <w:t>nstrument correction: attenuation correction, summing correction, transmission, mass bias correction</w:t>
            </w:r>
            <w:r>
              <w:t>.</w:t>
            </w:r>
          </w:p>
          <w:p w14:paraId="419ADAF9" w14:textId="77777777" w:rsidR="00030B8D" w:rsidRPr="00F91157" w:rsidRDefault="00030B8D" w:rsidP="00030B8D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perform m</w:t>
            </w:r>
            <w:r w:rsidRPr="006C2F62">
              <w:t>ethod/procedure correction: gravimetric correction, moisture content correction</w:t>
            </w:r>
            <w:r>
              <w:t>.</w:t>
            </w:r>
          </w:p>
          <w:p w14:paraId="6CCF54BA" w14:textId="77777777" w:rsidR="00030B8D" w:rsidRPr="00CC641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4BE0A47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2B459AA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DA05FD">
              <w:rPr>
                <w:rFonts w:cs="Arial"/>
                <w:bCs/>
              </w:rPr>
              <w:t>Evaluate the key factors for achieving the required detection limit.</w:t>
            </w:r>
          </w:p>
        </w:tc>
      </w:tr>
      <w:tr w:rsidR="00030B8D" w:rsidRPr="002E1F6E" w14:paraId="5BB8220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412AE5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1A53D5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1FDD370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4871257" w14:textId="77777777" w:rsidTr="002E7B01">
        <w:tc>
          <w:tcPr>
            <w:tcW w:w="14395" w:type="dxa"/>
          </w:tcPr>
          <w:p w14:paraId="7B2E06CB" w14:textId="77777777" w:rsidR="00030B8D" w:rsidRPr="00F91157" w:rsidRDefault="00030B8D" w:rsidP="00030B8D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assess the impact of factors such as </w:t>
            </w:r>
            <w:r w:rsidRPr="0068377A">
              <w:t>sample counting time</w:t>
            </w:r>
            <w:r>
              <w:t xml:space="preserve">, measurement efficiency, </w:t>
            </w:r>
            <w:r w:rsidRPr="0068377A">
              <w:t>sample size</w:t>
            </w:r>
            <w:r>
              <w:t>.</w:t>
            </w:r>
          </w:p>
          <w:p w14:paraId="2FC786B1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09926505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CD74583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the correct statistical methods to evaluate measurement suitability.</w:t>
            </w:r>
          </w:p>
        </w:tc>
      </w:tr>
      <w:tr w:rsidR="00030B8D" w:rsidRPr="002E1F6E" w14:paraId="62F672C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03A2DA8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DBEB26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39D1F1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F129BD1" w14:textId="77777777" w:rsidTr="002E7B01">
        <w:tc>
          <w:tcPr>
            <w:tcW w:w="14395" w:type="dxa"/>
          </w:tcPr>
          <w:p w14:paraId="77CF460D" w14:textId="77777777" w:rsidR="00030B8D" w:rsidRDefault="00030B8D" w:rsidP="00030B8D">
            <w:pPr>
              <w:pStyle w:val="ListParagraph"/>
              <w:numPr>
                <w:ilvl w:val="0"/>
                <w:numId w:val="34"/>
              </w:numPr>
            </w:pPr>
            <w:r>
              <w:t>The laboratory analyst can select and correctly apply tests for variance (e.g., t-test, f-test, chi-squared).</w:t>
            </w:r>
          </w:p>
          <w:p w14:paraId="65BF4DBE" w14:textId="77777777" w:rsidR="00030B8D" w:rsidRPr="00F91157" w:rsidRDefault="00030B8D" w:rsidP="00030B8D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>
              <w:t>The laboratory analyst can select and correctly apply tests for goodness of fit (e.g., regression analysis, curve fitting).</w:t>
            </w:r>
          </w:p>
          <w:p w14:paraId="771656F3" w14:textId="77777777" w:rsidR="00030B8D" w:rsidRPr="00CC641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602C7CA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7F07E5C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6.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Convert units (radioactivity, mass, quantity – pCi/g, Bq/g, mg/g).</w:t>
            </w:r>
          </w:p>
        </w:tc>
      </w:tr>
      <w:tr w:rsidR="00030B8D" w:rsidRPr="002E1F6E" w14:paraId="0BA98AE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5B77FA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022B85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2429A3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2A1537B" w14:textId="77777777" w:rsidTr="002E7B01">
        <w:tc>
          <w:tcPr>
            <w:tcW w:w="14395" w:type="dxa"/>
          </w:tcPr>
          <w:p w14:paraId="5F07FB8A" w14:textId="77777777" w:rsidR="00030B8D" w:rsidRDefault="00030B8D" w:rsidP="00030B8D">
            <w:pPr>
              <w:pStyle w:val="ListParagraph"/>
              <w:numPr>
                <w:ilvl w:val="0"/>
                <w:numId w:val="35"/>
              </w:num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apply the Bateman equation for mass activity conversion.</w:t>
            </w:r>
          </w:p>
          <w:p w14:paraId="5049C49C" w14:textId="77777777" w:rsidR="00030B8D" w:rsidRPr="00F91157" w:rsidRDefault="00030B8D" w:rsidP="00030B8D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apply conversion factors (pounds to kilograms, gallons to liters, Bq to pCi).</w:t>
            </w:r>
          </w:p>
          <w:p w14:paraId="39086898" w14:textId="77777777" w:rsidR="00030B8D" w:rsidRPr="00CC641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3F19FC2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20C5B5E" w14:textId="77777777" w:rsidR="00030B8D" w:rsidRPr="00887345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7.</w:t>
            </w:r>
            <w:r>
              <w:rPr>
                <w:rFonts w:cs="Arial"/>
                <w:b/>
              </w:rPr>
              <w:t xml:space="preserve">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Evaluate data quality objectives to determine analytical requirements.</w:t>
            </w:r>
          </w:p>
        </w:tc>
      </w:tr>
      <w:tr w:rsidR="00030B8D" w:rsidRPr="002E1F6E" w14:paraId="63CDD2A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2EAC67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4654E3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A17F6D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BEE8014" w14:textId="77777777" w:rsidTr="002E7B01">
        <w:tc>
          <w:tcPr>
            <w:tcW w:w="14395" w:type="dxa"/>
          </w:tcPr>
          <w:p w14:paraId="2D76E2C9" w14:textId="77777777" w:rsidR="00030B8D" w:rsidRPr="00F91157" w:rsidRDefault="00030B8D" w:rsidP="00030B8D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>
              <w:t xml:space="preserve">The </w:t>
            </w:r>
            <w:r w:rsidRPr="00CC6410">
              <w:rPr>
                <w:rFonts w:cs="Arial"/>
              </w:rPr>
              <w:t>laboratory analyst</w:t>
            </w:r>
            <w:r>
              <w:t xml:space="preserve"> can determine optimal combination of sample size, counting time, instrument type and efficiency, minimum chemical yield, etc.</w:t>
            </w:r>
          </w:p>
          <w:p w14:paraId="44E6F915" w14:textId="77777777" w:rsidR="00030B8D" w:rsidRPr="00CC641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7B47D39" w14:textId="77777777" w:rsidR="00030B8D" w:rsidRDefault="00030B8D" w:rsidP="00030B8D">
      <w:pPr>
        <w:jc w:val="center"/>
        <w:rPr>
          <w:rFonts w:cs="Arial"/>
        </w:rPr>
      </w:pPr>
    </w:p>
    <w:p w14:paraId="2234B439" w14:textId="77777777" w:rsidR="00030B8D" w:rsidRDefault="00030B8D" w:rsidP="00030B8D">
      <w:pPr>
        <w:rPr>
          <w:rFonts w:cs="Arial"/>
          <w:b/>
        </w:rPr>
        <w:sectPr w:rsidR="00030B8D" w:rsidSect="004F3A6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2B867CC1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5AF2B13E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Radiation Safety</w:t>
            </w:r>
          </w:p>
        </w:tc>
      </w:tr>
      <w:tr w:rsidR="00030B8D" w:rsidRPr="002E1F6E" w14:paraId="07942383" w14:textId="77777777" w:rsidTr="002E7B01">
        <w:tc>
          <w:tcPr>
            <w:tcW w:w="14395" w:type="dxa"/>
            <w:shd w:val="clear" w:color="auto" w:fill="auto"/>
          </w:tcPr>
          <w:p w14:paraId="616CBACC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5C8A552C" w14:textId="77777777" w:rsidTr="002E7B01">
              <w:tc>
                <w:tcPr>
                  <w:tcW w:w="3521" w:type="dxa"/>
                </w:tcPr>
                <w:p w14:paraId="23471747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Emergency response</w:t>
                  </w:r>
                </w:p>
                <w:p w14:paraId="7954B93C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Waste disposal</w:t>
                  </w:r>
                </w:p>
                <w:p w14:paraId="425326B6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B00EDF6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Health physics</w:t>
                  </w:r>
                </w:p>
                <w:p w14:paraId="3DB5A1AD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Exposure limits</w:t>
                  </w:r>
                </w:p>
                <w:p w14:paraId="7C08433C" w14:textId="77777777" w:rsidR="00030B8D" w:rsidRPr="00F91157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4084962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RAM Licensure</w:t>
                  </w:r>
                </w:p>
                <w:p w14:paraId="2CF426B8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Dosimeters and pagers</w:t>
                  </w:r>
                </w:p>
                <w:p w14:paraId="2D7E2CD3" w14:textId="77777777" w:rsidR="00030B8D" w:rsidRPr="00F91157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91157">
                    <w:rPr>
                      <w:bCs/>
                      <w:sz w:val="20"/>
                      <w:szCs w:val="20"/>
                    </w:rPr>
                    <w:t>As Low As Reasonably Achievable (ALARA)</w:t>
                  </w:r>
                </w:p>
              </w:tc>
            </w:tr>
          </w:tbl>
          <w:p w14:paraId="41F24D81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56FF70C1" w14:textId="77777777" w:rsidTr="002E7B01">
        <w:trPr>
          <w:trHeight w:val="1084"/>
        </w:trPr>
        <w:tc>
          <w:tcPr>
            <w:tcW w:w="14395" w:type="dxa"/>
          </w:tcPr>
          <w:p w14:paraId="5922FD4E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2E5C7354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Practices that minimize human exposure to radiation.</w:t>
            </w:r>
          </w:p>
          <w:p w14:paraId="2BC116C3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299307FD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1D3212">
              <w:rPr>
                <w:rFonts w:cs="Arial"/>
                <w:bCs/>
              </w:rPr>
              <w:t>Promote</w:t>
            </w:r>
            <w:r>
              <w:rPr>
                <w:rFonts w:cs="Arial"/>
                <w:bCs/>
              </w:rPr>
              <w:t xml:space="preserve"> radiation safety</w:t>
            </w:r>
            <w:r w:rsidRPr="001D3212">
              <w:rPr>
                <w:rFonts w:cs="Arial"/>
              </w:rPr>
              <w:t>.</w:t>
            </w:r>
          </w:p>
          <w:p w14:paraId="08A643E3" w14:textId="77777777" w:rsidR="00030B8D" w:rsidRDefault="00030B8D" w:rsidP="002E7B01">
            <w:pPr>
              <w:rPr>
                <w:rFonts w:cs="Arial"/>
              </w:rPr>
            </w:pPr>
          </w:p>
          <w:p w14:paraId="6D87202C" w14:textId="77777777" w:rsidR="00030B8D" w:rsidRPr="00F91157" w:rsidRDefault="00030B8D" w:rsidP="002E7B01">
            <w:pPr>
              <w:rPr>
                <w:rFonts w:cs="Arial"/>
                <w:b/>
                <w:bCs/>
              </w:rPr>
            </w:pPr>
            <w:r w:rsidRPr="00F91157">
              <w:rPr>
                <w:rFonts w:cs="Arial"/>
                <w:b/>
                <w:bCs/>
              </w:rPr>
              <w:t>Level 5 Competencies:</w:t>
            </w:r>
          </w:p>
          <w:p w14:paraId="73EA277A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Explain biological effects of ionizing radiation.</w:t>
            </w:r>
          </w:p>
          <w:p w14:paraId="78F957F2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Identify routes of exposure.</w:t>
            </w:r>
          </w:p>
          <w:p w14:paraId="10AFDD06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Explain the principle of ALARA.</w:t>
            </w:r>
          </w:p>
          <w:p w14:paraId="45BED744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Explain radiation exposure limits.</w:t>
            </w:r>
          </w:p>
          <w:p w14:paraId="45552C5C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7D15EF">
              <w:rPr>
                <w:rFonts w:cs="Arial"/>
                <w:bCs/>
              </w:rPr>
              <w:t>Explain the relationship between exposure and health effects.</w:t>
            </w:r>
          </w:p>
          <w:p w14:paraId="6F93AB66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Identify practices to reduce exposure.</w:t>
            </w:r>
          </w:p>
          <w:p w14:paraId="0F234A10" w14:textId="77777777" w:rsidR="00030B8D" w:rsidRPr="00F91157" w:rsidRDefault="00030B8D" w:rsidP="00030B8D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DA05FD">
              <w:rPr>
                <w:rFonts w:cs="Arial"/>
                <w:bCs/>
              </w:rPr>
              <w:t>Demonstrate radioactive waste management.</w:t>
            </w:r>
          </w:p>
          <w:p w14:paraId="57DD11C4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253BF0E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095932D" w14:textId="77777777" w:rsidR="00030B8D" w:rsidRPr="00485DE9" w:rsidRDefault="00030B8D" w:rsidP="002E7B01">
            <w:pPr>
              <w:rPr>
                <w:rFonts w:cs="Arial"/>
                <w:b/>
              </w:rPr>
            </w:pPr>
            <w:r w:rsidRPr="00F91157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Explain biological effects of ionizing radiation.</w:t>
            </w:r>
          </w:p>
        </w:tc>
      </w:tr>
      <w:tr w:rsidR="00030B8D" w:rsidRPr="002E1F6E" w14:paraId="6B9D587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7949ED0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5FB457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E56E0D0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91825BF" w14:textId="77777777" w:rsidTr="002E7B01">
        <w:tc>
          <w:tcPr>
            <w:tcW w:w="14395" w:type="dxa"/>
          </w:tcPr>
          <w:p w14:paraId="03A56930" w14:textId="77777777" w:rsidR="00030B8D" w:rsidRDefault="00030B8D" w:rsidP="00030B8D">
            <w:pPr>
              <w:pStyle w:val="ListParagraph"/>
              <w:numPr>
                <w:ilvl w:val="0"/>
                <w:numId w:val="37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explain deterministic (immediate) effects such as tissue damage (eyes, skin).</w:t>
            </w:r>
          </w:p>
          <w:p w14:paraId="7BC10052" w14:textId="77777777" w:rsidR="00030B8D" w:rsidRPr="00F03014" w:rsidRDefault="00030B8D" w:rsidP="00030B8D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explain stochastic (latent) effects such as the promotion of cancer.</w:t>
            </w:r>
          </w:p>
          <w:p w14:paraId="3636383C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024BB14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E6CE2F6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routes of exposure.</w:t>
            </w:r>
          </w:p>
        </w:tc>
      </w:tr>
      <w:tr w:rsidR="00030B8D" w:rsidRPr="002E1F6E" w14:paraId="3B2EBB1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CDD270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652831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ACB5A4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1822072" w14:textId="77777777" w:rsidTr="002E7B01">
        <w:tc>
          <w:tcPr>
            <w:tcW w:w="14395" w:type="dxa"/>
          </w:tcPr>
          <w:p w14:paraId="167B355D" w14:textId="77777777" w:rsidR="00030B8D" w:rsidRDefault="00030B8D" w:rsidP="00030B8D">
            <w:pPr>
              <w:pStyle w:val="ListParagraph"/>
              <w:numPr>
                <w:ilvl w:val="0"/>
                <w:numId w:val="38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identify external exposure (x-ray, gamma rays, neutrons).</w:t>
            </w:r>
          </w:p>
          <w:p w14:paraId="0FBAF2E0" w14:textId="77777777" w:rsidR="00030B8D" w:rsidRDefault="00030B8D" w:rsidP="00030B8D">
            <w:pPr>
              <w:pStyle w:val="ListParagraph"/>
              <w:numPr>
                <w:ilvl w:val="0"/>
                <w:numId w:val="38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identify internal exposure (alpha particles, beta particles).</w:t>
            </w:r>
          </w:p>
          <w:p w14:paraId="120436CC" w14:textId="77777777" w:rsidR="00030B8D" w:rsidRPr="00F03014" w:rsidRDefault="00030B8D" w:rsidP="00030B8D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explain biokinetics (accumulation, excretion, biodistribution).</w:t>
            </w:r>
          </w:p>
          <w:p w14:paraId="46B6E529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7B7171E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823AB5A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Explain the principle of ALARA.</w:t>
            </w:r>
          </w:p>
        </w:tc>
      </w:tr>
      <w:tr w:rsidR="00030B8D" w:rsidRPr="002E1F6E" w14:paraId="36B31FD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A2CE0A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A43D49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0D9454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>BEHAVIORAL ANCHORS Average</w:t>
            </w:r>
          </w:p>
        </w:tc>
      </w:tr>
      <w:tr w:rsidR="00030B8D" w:rsidRPr="002E1F6E" w14:paraId="23F0B19A" w14:textId="77777777" w:rsidTr="002E7B01">
        <w:tc>
          <w:tcPr>
            <w:tcW w:w="14395" w:type="dxa"/>
          </w:tcPr>
          <w:p w14:paraId="174075BC" w14:textId="77777777" w:rsidR="00030B8D" w:rsidRDefault="00030B8D" w:rsidP="00030B8D">
            <w:pPr>
              <w:pStyle w:val="ListParagraph"/>
              <w:numPr>
                <w:ilvl w:val="0"/>
                <w:numId w:val="39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identify the words in the acronym.</w:t>
            </w:r>
          </w:p>
          <w:p w14:paraId="1EF179F3" w14:textId="77777777" w:rsidR="00030B8D" w:rsidRPr="00F03014" w:rsidRDefault="00030B8D" w:rsidP="00030B8D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the concept of ALARA.</w:t>
            </w:r>
          </w:p>
          <w:p w14:paraId="30E03226" w14:textId="77777777" w:rsidR="00030B8D" w:rsidRPr="00424085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402EA65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3DA1398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DA05FD">
              <w:rPr>
                <w:rFonts w:cs="Arial"/>
                <w:bCs/>
              </w:rPr>
              <w:t>Explain radiation exposure limits.</w:t>
            </w:r>
          </w:p>
        </w:tc>
      </w:tr>
      <w:tr w:rsidR="00030B8D" w:rsidRPr="002E1F6E" w14:paraId="6A208F7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8AFC4D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6434D0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E2D2DCF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23EB420" w14:textId="77777777" w:rsidTr="002E7B01">
        <w:tc>
          <w:tcPr>
            <w:tcW w:w="14395" w:type="dxa"/>
          </w:tcPr>
          <w:p w14:paraId="7EEE852A" w14:textId="77777777" w:rsidR="00030B8D" w:rsidRDefault="00030B8D" w:rsidP="00030B8D">
            <w:pPr>
              <w:pStyle w:val="ListParagraph"/>
              <w:numPr>
                <w:ilvl w:val="0"/>
                <w:numId w:val="40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explain regulatory limits (cut-off points).</w:t>
            </w:r>
          </w:p>
          <w:p w14:paraId="1F779FFC" w14:textId="77777777" w:rsidR="00030B8D" w:rsidRPr="00F03014" w:rsidRDefault="00030B8D" w:rsidP="00030B8D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t xml:space="preserve">The </w:t>
            </w:r>
            <w:r>
              <w:rPr>
                <w:rFonts w:cs="Arial"/>
              </w:rPr>
              <w:t>laboratory analyst</w:t>
            </w:r>
            <w:r>
              <w:t xml:space="preserve"> can convert between SI units and Imperial units.</w:t>
            </w:r>
          </w:p>
          <w:p w14:paraId="4B41469C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  <w:r>
              <w:t xml:space="preserve"> </w:t>
            </w:r>
          </w:p>
        </w:tc>
      </w:tr>
    </w:tbl>
    <w:p w14:paraId="5A910737" w14:textId="77777777" w:rsidR="00030B8D" w:rsidRDefault="00030B8D" w:rsidP="00030B8D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7C3A6D9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8CEAFC9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lastRenderedPageBreak/>
              <w:t>5.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7D15EF">
              <w:rPr>
                <w:rFonts w:cs="Arial"/>
                <w:bCs/>
              </w:rPr>
              <w:t>Explain the relationship between exposure and health effects.</w:t>
            </w:r>
          </w:p>
        </w:tc>
      </w:tr>
      <w:tr w:rsidR="00030B8D" w:rsidRPr="002E1F6E" w14:paraId="3712ACE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88AFCD7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0A9EF40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28104B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05B9D130" w14:textId="77777777" w:rsidTr="002E7B01">
        <w:tc>
          <w:tcPr>
            <w:tcW w:w="14395" w:type="dxa"/>
          </w:tcPr>
          <w:p w14:paraId="0F0409E2" w14:textId="77777777" w:rsidR="00030B8D" w:rsidRPr="007D15EF" w:rsidRDefault="00030B8D" w:rsidP="00030B8D">
            <w:pPr>
              <w:pStyle w:val="ListParagraph"/>
              <w:numPr>
                <w:ilvl w:val="0"/>
                <w:numId w:val="41"/>
              </w:numPr>
            </w:pPr>
            <w:r w:rsidRPr="007D15EF">
              <w:t>The laboratory analyst can explain the linear no-threshold theory of dose response.</w:t>
            </w:r>
          </w:p>
          <w:p w14:paraId="28FBE112" w14:textId="77777777" w:rsidR="00030B8D" w:rsidRPr="0072786B" w:rsidRDefault="00030B8D" w:rsidP="00030B8D">
            <w:pPr>
              <w:pStyle w:val="ListParagraph"/>
              <w:numPr>
                <w:ilvl w:val="0"/>
                <w:numId w:val="41"/>
              </w:numPr>
              <w:rPr>
                <w:color w:val="FF0000"/>
              </w:rPr>
            </w:pPr>
            <w:r w:rsidRPr="007D15EF">
              <w:t xml:space="preserve">The </w:t>
            </w:r>
            <w:r w:rsidRPr="007D15EF">
              <w:rPr>
                <w:rFonts w:cs="Arial"/>
              </w:rPr>
              <w:t>laboratory analyst</w:t>
            </w:r>
            <w:r w:rsidRPr="007D15EF">
              <w:t xml:space="preserve"> can explain the regulatory </w:t>
            </w:r>
            <w:r w:rsidRPr="0072786B">
              <w:rPr>
                <w:color w:val="000000" w:themeColor="text1"/>
              </w:rPr>
              <w:t>concept that any additional exposure increases the risk of health effects.</w:t>
            </w:r>
          </w:p>
          <w:p w14:paraId="61F62B55" w14:textId="77777777" w:rsidR="00030B8D" w:rsidRDefault="00030B8D" w:rsidP="00030B8D">
            <w:pPr>
              <w:pStyle w:val="ListParagraph"/>
              <w:numPr>
                <w:ilvl w:val="0"/>
                <w:numId w:val="41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explain that the theory is intended as a practical application theory from high-dose studies.</w:t>
            </w:r>
          </w:p>
          <w:p w14:paraId="3BE933C5" w14:textId="77777777" w:rsidR="00030B8D" w:rsidRPr="00F03014" w:rsidRDefault="00030B8D" w:rsidP="00030B8D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recognize that the theory is not well supported by measurable evidence at low dose levels.</w:t>
            </w:r>
          </w:p>
          <w:p w14:paraId="7C73E8E0" w14:textId="77777777" w:rsidR="00030B8D" w:rsidRPr="00424085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05033233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49AE2FF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6.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Identify practices to reduce exposure.</w:t>
            </w:r>
          </w:p>
        </w:tc>
      </w:tr>
      <w:tr w:rsidR="00030B8D" w:rsidRPr="002E1F6E" w14:paraId="0D07936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6A96EA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4F7B94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6AEA4DD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A925CF9" w14:textId="77777777" w:rsidTr="002E7B01">
        <w:tc>
          <w:tcPr>
            <w:tcW w:w="14395" w:type="dxa"/>
          </w:tcPr>
          <w:p w14:paraId="4E8CCB76" w14:textId="77777777" w:rsidR="00030B8D" w:rsidRDefault="00030B8D" w:rsidP="00030B8D">
            <w:pPr>
              <w:pStyle w:val="ListParagraph"/>
              <w:numPr>
                <w:ilvl w:val="0"/>
                <w:numId w:val="42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time.</w:t>
            </w:r>
          </w:p>
          <w:p w14:paraId="0A665DD0" w14:textId="77777777" w:rsidR="00030B8D" w:rsidRDefault="00030B8D" w:rsidP="00030B8D">
            <w:pPr>
              <w:pStyle w:val="ListParagraph"/>
              <w:numPr>
                <w:ilvl w:val="0"/>
                <w:numId w:val="42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distance.</w:t>
            </w:r>
          </w:p>
          <w:p w14:paraId="1429B647" w14:textId="77777777" w:rsidR="00030B8D" w:rsidRDefault="00030B8D" w:rsidP="00030B8D">
            <w:pPr>
              <w:pStyle w:val="ListParagraph"/>
              <w:numPr>
                <w:ilvl w:val="0"/>
                <w:numId w:val="42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shielding.</w:t>
            </w:r>
          </w:p>
          <w:p w14:paraId="1F4280BC" w14:textId="77777777" w:rsidR="00030B8D" w:rsidRDefault="00030B8D" w:rsidP="00030B8D">
            <w:pPr>
              <w:pStyle w:val="ListParagraph"/>
              <w:numPr>
                <w:ilvl w:val="0"/>
                <w:numId w:val="42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hygiene. </w:t>
            </w:r>
          </w:p>
          <w:p w14:paraId="555175F3" w14:textId="77777777" w:rsidR="00030B8D" w:rsidRPr="00F03014" w:rsidRDefault="00030B8D" w:rsidP="00030B8D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discuss PPE.</w:t>
            </w:r>
          </w:p>
          <w:p w14:paraId="3126DA53" w14:textId="77777777" w:rsidR="00030B8D" w:rsidRPr="00424085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1B052E9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C05867D" w14:textId="77777777" w:rsidR="00030B8D" w:rsidRPr="00485DE9" w:rsidRDefault="00030B8D" w:rsidP="002E7B01">
            <w:pPr>
              <w:rPr>
                <w:rFonts w:cs="Arial"/>
              </w:rPr>
            </w:pPr>
            <w:r w:rsidRPr="00F91157">
              <w:rPr>
                <w:rFonts w:cs="Arial"/>
                <w:b/>
              </w:rPr>
              <w:t>7.</w:t>
            </w:r>
            <w:r>
              <w:rPr>
                <w:rFonts w:cs="Arial"/>
                <w:b/>
              </w:rPr>
              <w:t xml:space="preserve"> </w:t>
            </w:r>
            <w:r w:rsidRPr="00485DE9">
              <w:rPr>
                <w:rFonts w:cs="Arial"/>
                <w:b/>
              </w:rPr>
              <w:t xml:space="preserve">Level 5 Competency: </w:t>
            </w:r>
            <w:r w:rsidRPr="00DA05FD">
              <w:rPr>
                <w:rFonts w:cs="Arial"/>
                <w:bCs/>
              </w:rPr>
              <w:t>Demonstrate radioactive waste management.</w:t>
            </w:r>
          </w:p>
        </w:tc>
      </w:tr>
      <w:tr w:rsidR="00030B8D" w:rsidRPr="002E1F6E" w14:paraId="7872704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0D8639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046C41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94B13E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A304F79" w14:textId="77777777" w:rsidTr="002E7B01">
        <w:tc>
          <w:tcPr>
            <w:tcW w:w="14395" w:type="dxa"/>
          </w:tcPr>
          <w:p w14:paraId="25DE1514" w14:textId="77777777" w:rsidR="00030B8D" w:rsidRDefault="00030B8D" w:rsidP="00030B8D">
            <w:pPr>
              <w:pStyle w:val="ListParagraph"/>
              <w:numPr>
                <w:ilvl w:val="0"/>
                <w:numId w:val="43"/>
              </w:num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identify applicable regulatory standards for radioactive waste management.</w:t>
            </w:r>
          </w:p>
          <w:p w14:paraId="53DB6EDD" w14:textId="77777777" w:rsidR="00030B8D" w:rsidRPr="00F03014" w:rsidRDefault="00030B8D" w:rsidP="00030B8D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>
              <w:t xml:space="preserve">The </w:t>
            </w:r>
            <w:r w:rsidRPr="00424085">
              <w:rPr>
                <w:rFonts w:cs="Arial"/>
              </w:rPr>
              <w:t>laboratory analyst</w:t>
            </w:r>
            <w:r>
              <w:t xml:space="preserve"> can demonstrate how to properly store, package, and document radioactive waste.</w:t>
            </w:r>
          </w:p>
          <w:p w14:paraId="243902E2" w14:textId="77777777" w:rsidR="00030B8D" w:rsidRPr="00424085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6A65B7B6" w14:textId="77777777" w:rsidR="00030B8D" w:rsidRDefault="00030B8D" w:rsidP="00030B8D">
      <w:pPr>
        <w:jc w:val="center"/>
        <w:rPr>
          <w:rFonts w:cs="Arial"/>
        </w:rPr>
      </w:pPr>
    </w:p>
    <w:p w14:paraId="5B45AA64" w14:textId="77777777" w:rsidR="00030B8D" w:rsidRDefault="00030B8D" w:rsidP="00030B8D">
      <w:pPr>
        <w:jc w:val="center"/>
        <w:rPr>
          <w:rFonts w:cs="Arial"/>
        </w:rPr>
      </w:pPr>
    </w:p>
    <w:p w14:paraId="1AA6A00A" w14:textId="77777777" w:rsidR="00030B8D" w:rsidRDefault="00030B8D" w:rsidP="00030B8D">
      <w:pPr>
        <w:jc w:val="center"/>
        <w:rPr>
          <w:rFonts w:cs="Arial"/>
        </w:rPr>
      </w:pPr>
    </w:p>
    <w:p w14:paraId="05564DB8" w14:textId="77777777" w:rsidR="00030B8D" w:rsidRDefault="00030B8D" w:rsidP="00030B8D">
      <w:pPr>
        <w:jc w:val="center"/>
        <w:rPr>
          <w:rFonts w:cs="Arial"/>
        </w:rPr>
      </w:pPr>
    </w:p>
    <w:p w14:paraId="5AF03427" w14:textId="77777777" w:rsidR="00030B8D" w:rsidRDefault="00030B8D" w:rsidP="00030B8D">
      <w:pPr>
        <w:jc w:val="center"/>
        <w:rPr>
          <w:rFonts w:cs="Arial"/>
        </w:rPr>
      </w:pPr>
    </w:p>
    <w:p w14:paraId="4C0DB1BB" w14:textId="77777777" w:rsidR="00030B8D" w:rsidRDefault="00030B8D" w:rsidP="00030B8D">
      <w:pPr>
        <w:jc w:val="center"/>
        <w:rPr>
          <w:rFonts w:cs="Arial"/>
        </w:rPr>
      </w:pPr>
    </w:p>
    <w:p w14:paraId="44682C8C" w14:textId="77777777" w:rsidR="00030B8D" w:rsidRPr="002E1F6E" w:rsidRDefault="00030B8D" w:rsidP="00030B8D">
      <w:pPr>
        <w:jc w:val="center"/>
        <w:rPr>
          <w:rFonts w:cs="Arial"/>
        </w:rPr>
      </w:pPr>
    </w:p>
    <w:p w14:paraId="49222C7E" w14:textId="77777777" w:rsidR="00030B8D" w:rsidRDefault="00030B8D" w:rsidP="00030B8D">
      <w:pPr>
        <w:rPr>
          <w:b/>
          <w:color w:val="2E74B5" w:themeColor="accent1" w:themeShade="BF"/>
          <w:sz w:val="28"/>
          <w:szCs w:val="28"/>
        </w:rPr>
      </w:pPr>
      <w:r w:rsidRPr="00BB00FA">
        <w:rPr>
          <w:b/>
          <w:sz w:val="28"/>
          <w:szCs w:val="28"/>
        </w:rPr>
        <w:lastRenderedPageBreak/>
        <w:t>Select Agents</w:t>
      </w:r>
      <w:r>
        <w:rPr>
          <w:b/>
          <w:sz w:val="28"/>
          <w:szCs w:val="28"/>
        </w:rPr>
        <w:t xml:space="preserve"> </w:t>
      </w:r>
      <w:r w:rsidRPr="005918FB">
        <w:rPr>
          <w:b/>
          <w:sz w:val="28"/>
          <w:szCs w:val="28"/>
        </w:rPr>
        <w:t>and Toxins</w:t>
      </w:r>
      <w:r w:rsidRPr="00A006AA">
        <w:rPr>
          <w:b/>
          <w:color w:val="FF0000"/>
          <w:sz w:val="28"/>
          <w:szCs w:val="28"/>
        </w:rPr>
        <w:t xml:space="preserve">                  </w:t>
      </w:r>
    </w:p>
    <w:p w14:paraId="3F11B5F7" w14:textId="77777777" w:rsidR="00030B8D" w:rsidRPr="002E1F6E" w:rsidRDefault="00030B8D" w:rsidP="00030B8D">
      <w:pPr>
        <w:spacing w:after="0"/>
        <w:rPr>
          <w:rFonts w:cs="Arial"/>
        </w:rPr>
      </w:pPr>
    </w:p>
    <w:p w14:paraId="257E968E" w14:textId="77777777" w:rsidR="00030B8D" w:rsidRDefault="00030B8D" w:rsidP="00030B8D">
      <w:pPr>
        <w:rPr>
          <w:rFonts w:eastAsia="Times New Roman" w:cs="Arial"/>
        </w:rPr>
      </w:pPr>
      <w:r w:rsidRPr="002E1F6E">
        <w:rPr>
          <w:rFonts w:cs="Arial"/>
          <w:b/>
        </w:rPr>
        <w:t>Definition:</w:t>
      </w:r>
      <w:r w:rsidRPr="002E1F6E">
        <w:rPr>
          <w:rFonts w:cs="Arial"/>
        </w:rPr>
        <w:t xml:space="preserve"> </w:t>
      </w:r>
      <w:r>
        <w:rPr>
          <w:rFonts w:eastAsia="Times New Roman" w:cs="Arial"/>
        </w:rPr>
        <w:t>Practices and activities directed at select agents and toxins (SAT).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30B8D" w:rsidRPr="002E1F6E" w14:paraId="7865A1F3" w14:textId="77777777" w:rsidTr="002E7B01">
        <w:tc>
          <w:tcPr>
            <w:tcW w:w="10790" w:type="dxa"/>
          </w:tcPr>
          <w:p w14:paraId="0462868D" w14:textId="77777777" w:rsidR="00030B8D" w:rsidRPr="00545E0D" w:rsidRDefault="00030B8D" w:rsidP="002E7B01">
            <w:pPr>
              <w:rPr>
                <w:rFonts w:cs="Arial"/>
              </w:rPr>
            </w:pPr>
            <w:r w:rsidRPr="00545E0D">
              <w:rPr>
                <w:rFonts w:cs="Arial"/>
                <w:b/>
              </w:rPr>
              <w:t>Level 2 Competency:</w:t>
            </w:r>
            <w:r w:rsidRPr="00545E0D">
              <w:rPr>
                <w:rFonts w:cs="Arial"/>
              </w:rPr>
              <w:t xml:space="preserve">  Support laboratory practices and activities related to SATs.</w:t>
            </w:r>
          </w:p>
          <w:p w14:paraId="52D09534" w14:textId="77777777" w:rsidR="00030B8D" w:rsidRPr="00545E0D" w:rsidRDefault="00030B8D" w:rsidP="002E7B01">
            <w:pPr>
              <w:rPr>
                <w:rFonts w:cs="Arial"/>
                <w:b/>
              </w:rPr>
            </w:pPr>
          </w:p>
          <w:p w14:paraId="26F8DEC2" w14:textId="77777777" w:rsidR="00030B8D" w:rsidRPr="00350239" w:rsidRDefault="00030B8D" w:rsidP="002E7B01">
            <w:pPr>
              <w:rPr>
                <w:rFonts w:cs="Arial"/>
                <w:b/>
              </w:rPr>
            </w:pPr>
            <w:r w:rsidRPr="00545E0D">
              <w:rPr>
                <w:rFonts w:cs="Arial"/>
                <w:b/>
              </w:rPr>
              <w:t>Level 3 Competencies:</w:t>
            </w:r>
            <w:r w:rsidRPr="00350239">
              <w:rPr>
                <w:rFonts w:cs="Arial"/>
                <w:b/>
              </w:rPr>
              <w:t xml:space="preserve"> </w:t>
            </w:r>
          </w:p>
          <w:p w14:paraId="34867D69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Teach </w:t>
            </w:r>
            <w:r>
              <w:rPr>
                <w:rFonts w:cs="Arial"/>
              </w:rPr>
              <w:t xml:space="preserve">entry level laboratory analysts about advanced select agents - </w:t>
            </w:r>
            <w:r w:rsidRPr="00350239">
              <w:rPr>
                <w:rFonts w:cs="Arial"/>
              </w:rPr>
              <w:t xml:space="preserve">Communication </w:t>
            </w:r>
          </w:p>
          <w:p w14:paraId="2686032E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Promote best practices in relation to the laboratory and SATs - Leadership</w:t>
            </w:r>
          </w:p>
          <w:p w14:paraId="7E34D3F9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Explain requirements associated with the laboratory and SATs - Programmatic</w:t>
            </w:r>
          </w:p>
          <w:p w14:paraId="4BB4F69C" w14:textId="77777777" w:rsidR="00030B8D" w:rsidRPr="007C5D38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Summarize the impact of SATs on laboratory practices - Technical </w:t>
            </w:r>
            <w:r w:rsidRPr="00350239">
              <w:rPr>
                <w:rFonts w:cs="Arial"/>
              </w:rPr>
              <w:t xml:space="preserve">  </w:t>
            </w:r>
          </w:p>
        </w:tc>
      </w:tr>
    </w:tbl>
    <w:p w14:paraId="6E02DAF7" w14:textId="77777777" w:rsidR="00030B8D" w:rsidRDefault="00030B8D" w:rsidP="00030B8D"/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06D807C9" w14:textId="77777777" w:rsidTr="002E7B01">
        <w:tc>
          <w:tcPr>
            <w:tcW w:w="14305" w:type="dxa"/>
            <w:shd w:val="clear" w:color="auto" w:fill="D9D9D9" w:themeFill="background1" w:themeFillShade="D9"/>
          </w:tcPr>
          <w:p w14:paraId="7E9720F3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Fundamentals</w:t>
            </w:r>
          </w:p>
        </w:tc>
      </w:tr>
      <w:tr w:rsidR="00030B8D" w:rsidRPr="002E1F6E" w14:paraId="28AF073D" w14:textId="77777777" w:rsidTr="002E7B01">
        <w:tc>
          <w:tcPr>
            <w:tcW w:w="14305" w:type="dxa"/>
            <w:shd w:val="clear" w:color="auto" w:fill="auto"/>
          </w:tcPr>
          <w:p w14:paraId="28AF6716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2BBC9268" w14:textId="77777777" w:rsidTr="002E7B01">
              <w:tc>
                <w:tcPr>
                  <w:tcW w:w="3521" w:type="dxa"/>
                </w:tcPr>
                <w:p w14:paraId="6C129241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Registered labs</w:t>
                  </w:r>
                </w:p>
                <w:p w14:paraId="1F81AA99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FSAP</w:t>
                  </w:r>
                </w:p>
                <w:p w14:paraId="4C7A611C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Training</w:t>
                  </w:r>
                </w:p>
                <w:p w14:paraId="0DEC4B7D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Drills and exercises</w:t>
                  </w:r>
                </w:p>
                <w:p w14:paraId="3D18A57F" w14:textId="77777777" w:rsidR="00030B8D" w:rsidRPr="00934144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591BD9E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Regulations </w:t>
                  </w:r>
                </w:p>
                <w:p w14:paraId="73245759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Consequences of select agent release</w:t>
                  </w:r>
                </w:p>
                <w:p w14:paraId="5437E26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Consequences of select agent theft</w:t>
                  </w:r>
                </w:p>
              </w:tc>
              <w:tc>
                <w:tcPr>
                  <w:tcW w:w="3522" w:type="dxa"/>
                </w:tcPr>
                <w:p w14:paraId="7EF540A3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Protection</w:t>
                  </w:r>
                </w:p>
                <w:p w14:paraId="21BDA86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Securing agents</w:t>
                  </w:r>
                </w:p>
                <w:p w14:paraId="03F21C3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Information security</w:t>
                  </w:r>
                </w:p>
                <w:p w14:paraId="7A30FE35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Law enforcement</w:t>
                  </w:r>
                </w:p>
                <w:p w14:paraId="4495391B" w14:textId="77777777" w:rsidR="00030B8D" w:rsidRPr="00934144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Investigation</w:t>
                  </w:r>
                  <w:r w:rsidRPr="00934144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C497233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08A1096E" w14:textId="77777777" w:rsidTr="002E7B01">
        <w:trPr>
          <w:trHeight w:val="1084"/>
        </w:trPr>
        <w:tc>
          <w:tcPr>
            <w:tcW w:w="14305" w:type="dxa"/>
          </w:tcPr>
          <w:p w14:paraId="5DB57A9D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162DAF81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592850">
              <w:rPr>
                <w:bCs/>
              </w:rPr>
              <w:t>Foundational information regarding select agents and toxins.</w:t>
            </w:r>
          </w:p>
          <w:p w14:paraId="71B2B2DD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6F84C1AB" w14:textId="77777777" w:rsidR="00030B8D" w:rsidRDefault="00030B8D" w:rsidP="002E7B01">
            <w:pPr>
              <w:rPr>
                <w:rFonts w:cs="Arial"/>
                <w:bCs/>
              </w:rPr>
            </w:pPr>
            <w:r w:rsidRPr="00545E0D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BB00FA">
              <w:rPr>
                <w:rFonts w:cs="Arial"/>
                <w:bCs/>
              </w:rPr>
              <w:t>Explain the role of the laboratory in relation to SATs.</w:t>
            </w:r>
          </w:p>
          <w:p w14:paraId="5306A0DA" w14:textId="77777777" w:rsidR="00030B8D" w:rsidRDefault="00030B8D" w:rsidP="002E7B01">
            <w:pPr>
              <w:rPr>
                <w:rFonts w:cs="Arial"/>
                <w:bCs/>
              </w:rPr>
            </w:pPr>
          </w:p>
          <w:p w14:paraId="40559C0B" w14:textId="77777777" w:rsidR="00030B8D" w:rsidRPr="00934144" w:rsidRDefault="00030B8D" w:rsidP="002E7B01">
            <w:pPr>
              <w:rPr>
                <w:rFonts w:cs="Arial"/>
                <w:b/>
              </w:rPr>
            </w:pPr>
            <w:r w:rsidRPr="00934144">
              <w:rPr>
                <w:rFonts w:cs="Arial"/>
                <w:b/>
              </w:rPr>
              <w:t>Level 5 Competencies:</w:t>
            </w:r>
          </w:p>
          <w:p w14:paraId="2F502B76" w14:textId="77777777" w:rsidR="00030B8D" w:rsidRPr="00934144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t>Describe what it means to possess SATs.</w:t>
            </w:r>
          </w:p>
          <w:p w14:paraId="31A02310" w14:textId="77777777" w:rsidR="00030B8D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Identify regulations for laboratories possessing SAT.</w:t>
            </w:r>
          </w:p>
          <w:p w14:paraId="676DE471" w14:textId="77777777" w:rsidR="00030B8D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Explain how the SAT list is used.</w:t>
            </w:r>
          </w:p>
          <w:p w14:paraId="7DE1B5C3" w14:textId="77777777" w:rsidR="00030B8D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training that may be required.</w:t>
            </w:r>
          </w:p>
          <w:p w14:paraId="5706FD90" w14:textId="77777777" w:rsidR="00030B8D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the purpose of drills and exercises.</w:t>
            </w:r>
          </w:p>
          <w:p w14:paraId="423A63BD" w14:textId="77777777" w:rsidR="00030B8D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 xml:space="preserve">Participate in a </w:t>
            </w:r>
            <w:r w:rsidRPr="005918FB">
              <w:rPr>
                <w:rFonts w:cs="Arial"/>
                <w:bCs/>
              </w:rPr>
              <w:t xml:space="preserve">select agent </w:t>
            </w:r>
            <w:r w:rsidRPr="00BB00FA">
              <w:rPr>
                <w:rFonts w:cs="Arial"/>
                <w:bCs/>
              </w:rPr>
              <w:t>inspection.</w:t>
            </w:r>
          </w:p>
          <w:p w14:paraId="55112F1D" w14:textId="77777777" w:rsidR="00030B8D" w:rsidRPr="00934144" w:rsidRDefault="00030B8D" w:rsidP="00030B8D">
            <w:pPr>
              <w:pStyle w:val="ListParagraph"/>
              <w:numPr>
                <w:ilvl w:val="0"/>
                <w:numId w:val="74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potential consequences of failed containment.</w:t>
            </w:r>
          </w:p>
          <w:p w14:paraId="0F494321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24F37C88" w14:textId="77777777" w:rsidR="00030B8D" w:rsidRDefault="00030B8D" w:rsidP="00030B8D"/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2B365501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BFD3065" w14:textId="77777777" w:rsidR="00030B8D" w:rsidRPr="002A7B7C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1.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t>Describe what it means to possess SATs.</w:t>
            </w:r>
          </w:p>
        </w:tc>
      </w:tr>
      <w:tr w:rsidR="00030B8D" w:rsidRPr="002E1F6E" w14:paraId="50CA49FC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E67D7A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12577DD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B853A9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B021D2B" w14:textId="77777777" w:rsidTr="002E7B01">
        <w:tc>
          <w:tcPr>
            <w:tcW w:w="14305" w:type="dxa"/>
          </w:tcPr>
          <w:p w14:paraId="55743E5D" w14:textId="77777777" w:rsidR="00030B8D" w:rsidRPr="00592850" w:rsidRDefault="00030B8D" w:rsidP="00030B8D">
            <w:pPr>
              <w:pStyle w:val="ListParagraph"/>
              <w:numPr>
                <w:ilvl w:val="0"/>
                <w:numId w:val="51"/>
              </w:numPr>
            </w:pPr>
            <w:r>
              <w:rPr>
                <w:rFonts w:cs="Arial"/>
              </w:rPr>
              <w:t xml:space="preserve">The laboratory analyst </w:t>
            </w:r>
            <w:r>
              <w:t>h</w:t>
            </w:r>
            <w:r w:rsidRPr="00592850">
              <w:t xml:space="preserve">as an awareness of </w:t>
            </w:r>
            <w:r>
              <w:t xml:space="preserve">the </w:t>
            </w:r>
            <w:r w:rsidRPr="00592850">
              <w:t>CDC USDA FSAP website (</w:t>
            </w:r>
            <w:hyperlink r:id="rId13" w:history="1">
              <w:r w:rsidRPr="00592850">
                <w:rPr>
                  <w:rStyle w:val="Hyperlink"/>
                </w:rPr>
                <w:t>https://www.selectagents.gov/index.htm</w:t>
              </w:r>
            </w:hyperlink>
            <w:r w:rsidRPr="00592850">
              <w:t xml:space="preserve">), </w:t>
            </w:r>
          </w:p>
          <w:p w14:paraId="678950E5" w14:textId="77777777" w:rsidR="00030B8D" w:rsidRPr="00592850" w:rsidRDefault="00030B8D" w:rsidP="00030B8D">
            <w:pPr>
              <w:pStyle w:val="ListParagraph"/>
              <w:numPr>
                <w:ilvl w:val="0"/>
                <w:numId w:val="51"/>
              </w:numPr>
            </w:pPr>
            <w:r>
              <w:t>The laboratory analyst h</w:t>
            </w:r>
            <w:r w:rsidRPr="00592850">
              <w:t>as an awareness of 42 CFR part 73: Public Health, 7 CFR part 331: Agriculture, and 9 CFR part 121: Animals and Animal Products.</w:t>
            </w:r>
          </w:p>
          <w:p w14:paraId="19F15C9A" w14:textId="77777777" w:rsidR="00030B8D" w:rsidRDefault="00030B8D" w:rsidP="00030B8D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>
              <w:t>The laboratory analyst h</w:t>
            </w:r>
            <w:r w:rsidRPr="00592850">
              <w:t xml:space="preserve">as an awareness of what possession does </w:t>
            </w:r>
            <w:r w:rsidRPr="005A6C07">
              <w:rPr>
                <w:u w:val="single"/>
              </w:rPr>
              <w:t>not</w:t>
            </w:r>
            <w:r w:rsidRPr="00592850">
              <w:t xml:space="preserve"> include (e.g., identification with subsequent transfer; FDA, some ag labs)</w:t>
            </w:r>
          </w:p>
          <w:p w14:paraId="5B7A39A4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1B7E9D8B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B25FD99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Identify regulations for laboratories possessing SAT.</w:t>
            </w:r>
          </w:p>
        </w:tc>
      </w:tr>
      <w:tr w:rsidR="00030B8D" w:rsidRPr="002E1F6E" w14:paraId="23D0913A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636E917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8E9C9E1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3601A9E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4796261" w14:textId="77777777" w:rsidTr="002E7B01">
        <w:tc>
          <w:tcPr>
            <w:tcW w:w="14305" w:type="dxa"/>
          </w:tcPr>
          <w:p w14:paraId="6BF2BC90" w14:textId="77777777" w:rsidR="00030B8D" w:rsidRPr="00592850" w:rsidRDefault="00030B8D" w:rsidP="00030B8D">
            <w:pPr>
              <w:pStyle w:val="ListParagraph"/>
              <w:numPr>
                <w:ilvl w:val="0"/>
                <w:numId w:val="52"/>
              </w:numPr>
            </w:pPr>
            <w:r>
              <w:rPr>
                <w:rFonts w:cs="Arial"/>
              </w:rPr>
              <w:t xml:space="preserve">The laboratory analyst </w:t>
            </w:r>
            <w:r>
              <w:t>c</w:t>
            </w:r>
            <w:r w:rsidRPr="00592850">
              <w:t>an identify the following CFR sections: 42 CFR part 73: Public Health, 7 CFR part 331: Agriculture, and 9 CFR part 121: Animals and Animal Products.</w:t>
            </w:r>
          </w:p>
          <w:p w14:paraId="5A38DBDE" w14:textId="77777777" w:rsidR="00030B8D" w:rsidRPr="00592850" w:rsidRDefault="00030B8D" w:rsidP="00030B8D">
            <w:pPr>
              <w:pStyle w:val="ListParagraph"/>
              <w:numPr>
                <w:ilvl w:val="0"/>
                <w:numId w:val="52"/>
              </w:numPr>
            </w:pPr>
            <w:r>
              <w:t>The laboratory analyst c</w:t>
            </w:r>
            <w:r w:rsidRPr="00592850">
              <w:t>an describe the role of the FSAP and who it</w:t>
            </w:r>
            <w:r>
              <w:t xml:space="preserve"> i</w:t>
            </w:r>
            <w:r w:rsidRPr="00592850">
              <w:t>s managed by</w:t>
            </w:r>
            <w:r>
              <w:t>:</w:t>
            </w:r>
            <w:r w:rsidRPr="00592850">
              <w:t xml:space="preserve"> </w:t>
            </w:r>
          </w:p>
          <w:p w14:paraId="5257C1B8" w14:textId="77777777" w:rsidR="00030B8D" w:rsidRPr="00592850" w:rsidRDefault="00030B8D" w:rsidP="00030B8D">
            <w:pPr>
              <w:pStyle w:val="ListParagraph"/>
              <w:numPr>
                <w:ilvl w:val="1"/>
                <w:numId w:val="52"/>
              </w:numPr>
            </w:pPr>
            <w:r w:rsidRPr="00592850">
              <w:t>DSAT and DASAT (at APHIS, part of USDA)</w:t>
            </w:r>
            <w:r>
              <w:t>.</w:t>
            </w:r>
          </w:p>
          <w:p w14:paraId="0BAF832B" w14:textId="77777777" w:rsidR="00030B8D" w:rsidRPr="00592850" w:rsidRDefault="00030B8D" w:rsidP="00030B8D">
            <w:pPr>
              <w:pStyle w:val="ListParagraph"/>
              <w:numPr>
                <w:ilvl w:val="0"/>
                <w:numId w:val="52"/>
              </w:numPr>
            </w:pPr>
            <w:r>
              <w:t>The laboratory analyst h</w:t>
            </w:r>
            <w:r w:rsidRPr="00592850">
              <w:t>as an awareness of the need for CDC and USDA/APHIS permits</w:t>
            </w:r>
            <w:r>
              <w:t>.</w:t>
            </w:r>
          </w:p>
          <w:p w14:paraId="6747BB7F" w14:textId="77777777" w:rsidR="00030B8D" w:rsidRPr="005A6C07" w:rsidRDefault="00030B8D" w:rsidP="00030B8D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>
              <w:t>The laboratory analyst h</w:t>
            </w:r>
            <w:r w:rsidRPr="00592850">
              <w:t xml:space="preserve">as an awareness of </w:t>
            </w:r>
            <w:r w:rsidRPr="00592850">
              <w:rPr>
                <w:i/>
                <w:iCs/>
              </w:rPr>
              <w:t>SA-grams</w:t>
            </w:r>
            <w:r>
              <w:rPr>
                <w:i/>
                <w:iCs/>
              </w:rPr>
              <w:t>.</w:t>
            </w:r>
          </w:p>
          <w:p w14:paraId="45F0DDCA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012C3329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7FBFEE76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3.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Explain how the SAT list is used.</w:t>
            </w:r>
          </w:p>
        </w:tc>
      </w:tr>
      <w:tr w:rsidR="00030B8D" w:rsidRPr="002E1F6E" w14:paraId="57029552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7B35CFA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6AC8628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927607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3290969" w14:textId="77777777" w:rsidTr="002E7B01">
        <w:tc>
          <w:tcPr>
            <w:tcW w:w="14305" w:type="dxa"/>
          </w:tcPr>
          <w:p w14:paraId="73A36699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l</w:t>
            </w:r>
            <w:r w:rsidRPr="00091854">
              <w:rPr>
                <w:rFonts w:cs="Arial"/>
              </w:rPr>
              <w:t>ocate the list</w:t>
            </w:r>
            <w:r>
              <w:rPr>
                <w:rFonts w:cs="Arial"/>
              </w:rPr>
              <w:t xml:space="preserve"> SAT list.</w:t>
            </w:r>
          </w:p>
          <w:p w14:paraId="5EA3F304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</w:t>
            </w:r>
            <w:r w:rsidRPr="00091854">
              <w:rPr>
                <w:rFonts w:cs="Arial"/>
              </w:rPr>
              <w:t>as an awareness of what included in the list (organisms, toxins, nucleic acids, etc.)</w:t>
            </w:r>
            <w:r>
              <w:rPr>
                <w:rFonts w:cs="Arial"/>
              </w:rPr>
              <w:t>.</w:t>
            </w:r>
            <w:r w:rsidRPr="00091854">
              <w:rPr>
                <w:rFonts w:cs="Arial"/>
              </w:rPr>
              <w:t xml:space="preserve"> </w:t>
            </w:r>
          </w:p>
          <w:p w14:paraId="52AECEF9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r</w:t>
            </w:r>
            <w:r w:rsidRPr="00091854">
              <w:rPr>
                <w:rFonts w:cs="Arial"/>
              </w:rPr>
              <w:t>ecognize the list is a living document (things can be added or deleted)</w:t>
            </w:r>
            <w:r>
              <w:rPr>
                <w:rFonts w:cs="Arial"/>
              </w:rPr>
              <w:t>.</w:t>
            </w:r>
          </w:p>
          <w:p w14:paraId="1746FD3A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r</w:t>
            </w:r>
            <w:r w:rsidRPr="00091854">
              <w:rPr>
                <w:rFonts w:cs="Arial"/>
              </w:rPr>
              <w:t>ecognize Tier 1 agents</w:t>
            </w:r>
            <w:r>
              <w:rPr>
                <w:rFonts w:cs="Arial"/>
              </w:rPr>
              <w:t>.</w:t>
            </w:r>
          </w:p>
          <w:p w14:paraId="196D5A96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 additional requirements.</w:t>
            </w:r>
          </w:p>
          <w:p w14:paraId="1338EF08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</w:t>
            </w:r>
            <w:r w:rsidRPr="00091854">
              <w:rPr>
                <w:rFonts w:cs="Arial"/>
              </w:rPr>
              <w:t>as an awareness of exclusions</w:t>
            </w:r>
            <w:r>
              <w:rPr>
                <w:rFonts w:cs="Arial"/>
              </w:rPr>
              <w:t>.</w:t>
            </w:r>
          </w:p>
          <w:p w14:paraId="0A36C4C6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s</w:t>
            </w:r>
            <w:r w:rsidRPr="00091854">
              <w:rPr>
                <w:rFonts w:cs="Arial"/>
              </w:rPr>
              <w:t xml:space="preserve">ome nucleic acids, vaccine strains, </w:t>
            </w:r>
            <w:r>
              <w:rPr>
                <w:rFonts w:cs="Arial"/>
              </w:rPr>
              <w:t xml:space="preserve">and </w:t>
            </w:r>
            <w:r w:rsidRPr="00091854">
              <w:rPr>
                <w:rFonts w:cs="Arial"/>
              </w:rPr>
              <w:t>attenuated strains are not included</w:t>
            </w:r>
            <w:r>
              <w:rPr>
                <w:rFonts w:cs="Arial"/>
              </w:rPr>
              <w:t>.</w:t>
            </w:r>
          </w:p>
          <w:p w14:paraId="7227A29D" w14:textId="77777777" w:rsidR="00030B8D" w:rsidRPr="00091854" w:rsidRDefault="00030B8D" w:rsidP="00030B8D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</w:t>
            </w:r>
            <w:r w:rsidRPr="00091854">
              <w:rPr>
                <w:rFonts w:cs="Arial"/>
              </w:rPr>
              <w:t>as an awareness that the SAT list includes permissible toxin limits (e.g., Staphylococcal Enterotoxins, 100 mgs)</w:t>
            </w:r>
            <w:r>
              <w:rPr>
                <w:rFonts w:cs="Arial"/>
              </w:rPr>
              <w:t>.</w:t>
            </w:r>
          </w:p>
          <w:p w14:paraId="75965432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</w:tbl>
    <w:p w14:paraId="785AD5BC" w14:textId="77777777" w:rsidR="00030B8D" w:rsidRDefault="00030B8D" w:rsidP="00030B8D"/>
    <w:p w14:paraId="4FC69045" w14:textId="77777777" w:rsidR="00030B8D" w:rsidRDefault="00030B8D" w:rsidP="00030B8D"/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11DE7455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F999464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4. </w:t>
            </w:r>
            <w:r w:rsidRPr="002A7B7C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BB00FA">
              <w:rPr>
                <w:rFonts w:cs="Arial"/>
                <w:bCs/>
              </w:rPr>
              <w:t>Describe training that may be required.</w:t>
            </w:r>
          </w:p>
        </w:tc>
      </w:tr>
      <w:tr w:rsidR="00030B8D" w:rsidRPr="002E1F6E" w14:paraId="099B74DB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E21969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6AE9F77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2BDEA00B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BCFB190" w14:textId="77777777" w:rsidTr="002E7B01">
        <w:tc>
          <w:tcPr>
            <w:tcW w:w="14305" w:type="dxa"/>
          </w:tcPr>
          <w:p w14:paraId="44284710" w14:textId="77777777" w:rsidR="00030B8D" w:rsidRPr="004B055B" w:rsidRDefault="00030B8D" w:rsidP="00030B8D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training requirements for a r</w:t>
            </w:r>
            <w:r w:rsidRPr="004B055B">
              <w:rPr>
                <w:rFonts w:cs="Arial"/>
              </w:rPr>
              <w:t>egistered laboratory</w:t>
            </w:r>
            <w:r>
              <w:rPr>
                <w:rFonts w:cs="Arial"/>
              </w:rPr>
              <w:t>.</w:t>
            </w:r>
          </w:p>
          <w:p w14:paraId="583AF871" w14:textId="77777777" w:rsidR="00030B8D" w:rsidRPr="004B055B" w:rsidRDefault="00030B8D" w:rsidP="00030B8D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training requirements for a n</w:t>
            </w:r>
            <w:r w:rsidRPr="004B055B">
              <w:rPr>
                <w:rFonts w:cs="Arial"/>
              </w:rPr>
              <w:t>on-registered laboratory</w:t>
            </w:r>
            <w:r>
              <w:rPr>
                <w:rFonts w:cs="Arial"/>
              </w:rPr>
              <w:t>.</w:t>
            </w:r>
          </w:p>
          <w:p w14:paraId="6959F9C4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6F84C35E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9DBC797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5.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Describe the purpose of drills and exercises.</w:t>
            </w:r>
          </w:p>
        </w:tc>
      </w:tr>
      <w:tr w:rsidR="00030B8D" w:rsidRPr="002E1F6E" w14:paraId="0A4F5D1A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347F358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750A878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21B351A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81315A9" w14:textId="77777777" w:rsidTr="002E7B01">
        <w:tc>
          <w:tcPr>
            <w:tcW w:w="14305" w:type="dxa"/>
          </w:tcPr>
          <w:p w14:paraId="6C5BE8E5" w14:textId="77777777" w:rsidR="00030B8D" w:rsidRPr="00592850" w:rsidRDefault="00030B8D" w:rsidP="00030B8D">
            <w:pPr>
              <w:pStyle w:val="ListParagraph"/>
              <w:numPr>
                <w:ilvl w:val="0"/>
                <w:numId w:val="55"/>
              </w:numPr>
            </w:pPr>
            <w:r>
              <w:rPr>
                <w:rFonts w:cs="Arial"/>
              </w:rPr>
              <w:t xml:space="preserve">The laboratory analyst </w:t>
            </w:r>
            <w:r>
              <w:t>p</w:t>
            </w:r>
            <w:r w:rsidRPr="00592850">
              <w:t>articipate</w:t>
            </w:r>
            <w:r>
              <w:t>s</w:t>
            </w:r>
            <w:r w:rsidRPr="00592850">
              <w:t xml:space="preserve"> in tabletop exercises</w:t>
            </w:r>
            <w:r>
              <w:t>.</w:t>
            </w:r>
          </w:p>
          <w:p w14:paraId="1D028936" w14:textId="77777777" w:rsidR="00030B8D" w:rsidRPr="004B055B" w:rsidRDefault="00030B8D" w:rsidP="00030B8D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>
              <w:t>The laboratory analyst participates in f</w:t>
            </w:r>
            <w:r w:rsidRPr="00592850">
              <w:t>acility drills (e.g., man down situation, fire drills)</w:t>
            </w:r>
            <w:r>
              <w:t>.</w:t>
            </w:r>
          </w:p>
          <w:p w14:paraId="0556A560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1DE1C5A8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F32E0AB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6.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 xml:space="preserve">Participate in a </w:t>
            </w:r>
            <w:r w:rsidRPr="005918FB">
              <w:rPr>
                <w:rFonts w:cs="Arial"/>
                <w:bCs/>
              </w:rPr>
              <w:t xml:space="preserve">select agent </w:t>
            </w:r>
            <w:r w:rsidRPr="00BB00FA">
              <w:rPr>
                <w:rFonts w:cs="Arial"/>
                <w:bCs/>
              </w:rPr>
              <w:t>inspection.</w:t>
            </w:r>
          </w:p>
        </w:tc>
      </w:tr>
      <w:tr w:rsidR="00030B8D" w:rsidRPr="002E1F6E" w14:paraId="3A1334A7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968871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9EAFD47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0DD7C69C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6730074" w14:textId="77777777" w:rsidTr="002E7B01">
        <w:tc>
          <w:tcPr>
            <w:tcW w:w="14305" w:type="dxa"/>
          </w:tcPr>
          <w:p w14:paraId="370365E2" w14:textId="77777777" w:rsidR="00030B8D" w:rsidRPr="00592850" w:rsidRDefault="00030B8D" w:rsidP="00030B8D">
            <w:pPr>
              <w:pStyle w:val="ListParagraph"/>
              <w:numPr>
                <w:ilvl w:val="0"/>
                <w:numId w:val="73"/>
              </w:numPr>
            </w:pPr>
            <w:r>
              <w:rPr>
                <w:rFonts w:cs="Arial"/>
              </w:rPr>
              <w:t xml:space="preserve">The laboratory analyst </w:t>
            </w:r>
            <w:r>
              <w:t>p</w:t>
            </w:r>
            <w:r w:rsidRPr="00592850">
              <w:t>articipate</w:t>
            </w:r>
            <w:r>
              <w:t>s</w:t>
            </w:r>
            <w:r w:rsidRPr="00592850">
              <w:t xml:space="preserve"> in pre-audit activities</w:t>
            </w:r>
            <w:r>
              <w:t>.</w:t>
            </w:r>
          </w:p>
          <w:p w14:paraId="186867D2" w14:textId="77777777" w:rsidR="00030B8D" w:rsidRPr="00592850" w:rsidRDefault="00030B8D" w:rsidP="00030B8D">
            <w:pPr>
              <w:pStyle w:val="ListParagraph"/>
              <w:numPr>
                <w:ilvl w:val="0"/>
                <w:numId w:val="73"/>
              </w:numPr>
            </w:pPr>
            <w:r>
              <w:t>The laboratory analyst p</w:t>
            </w:r>
            <w:r w:rsidRPr="00592850">
              <w:t>articipate</w:t>
            </w:r>
            <w:r>
              <w:t>s</w:t>
            </w:r>
            <w:r w:rsidRPr="00592850">
              <w:t xml:space="preserve"> in an </w:t>
            </w:r>
            <w:r>
              <w:t xml:space="preserve">audit </w:t>
            </w:r>
            <w:r w:rsidRPr="00592850">
              <w:t>interview</w:t>
            </w:r>
            <w:r>
              <w:t>.</w:t>
            </w:r>
          </w:p>
          <w:p w14:paraId="78639929" w14:textId="77777777" w:rsidR="00030B8D" w:rsidRPr="00592850" w:rsidRDefault="00030B8D" w:rsidP="00030B8D">
            <w:pPr>
              <w:pStyle w:val="ListParagraph"/>
              <w:numPr>
                <w:ilvl w:val="0"/>
                <w:numId w:val="73"/>
              </w:numPr>
            </w:pPr>
            <w:r>
              <w:t>The laboratory analyst can d</w:t>
            </w:r>
            <w:r w:rsidRPr="00592850">
              <w:t>emonstrate method</w:t>
            </w:r>
            <w:r>
              <w:t>s for auditors.</w:t>
            </w:r>
          </w:p>
          <w:p w14:paraId="1FF7AABD" w14:textId="77777777" w:rsidR="00030B8D" w:rsidRPr="00592850" w:rsidRDefault="00030B8D" w:rsidP="00030B8D">
            <w:pPr>
              <w:pStyle w:val="ListParagraph"/>
              <w:numPr>
                <w:ilvl w:val="0"/>
                <w:numId w:val="73"/>
              </w:numPr>
            </w:pPr>
            <w:r>
              <w:t>The laboratory analyst can p</w:t>
            </w:r>
            <w:r w:rsidRPr="00592850">
              <w:t xml:space="preserve">articipate in </w:t>
            </w:r>
            <w:r>
              <w:t xml:space="preserve">an </w:t>
            </w:r>
            <w:r w:rsidRPr="00592850">
              <w:t>audit debrief</w:t>
            </w:r>
            <w:r>
              <w:t>.</w:t>
            </w:r>
          </w:p>
          <w:p w14:paraId="7B5DDD6A" w14:textId="77777777" w:rsidR="00030B8D" w:rsidRPr="004B055B" w:rsidRDefault="00030B8D" w:rsidP="00030B8D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>
              <w:t>The laboratory analyst can s</w:t>
            </w:r>
            <w:r w:rsidRPr="00592850">
              <w:t>upport improvements</w:t>
            </w:r>
            <w:r>
              <w:t>.</w:t>
            </w:r>
          </w:p>
          <w:p w14:paraId="5B0413A8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284688DA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4E5359C" w14:textId="77777777" w:rsidR="00030B8D" w:rsidRPr="002A7B7C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7. </w:t>
            </w:r>
            <w:r w:rsidRPr="002A7B7C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Describe potential consequences of failed containment.</w:t>
            </w:r>
          </w:p>
        </w:tc>
      </w:tr>
      <w:tr w:rsidR="00030B8D" w:rsidRPr="002E1F6E" w14:paraId="610DDE44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34FCCB3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3469953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6C14C140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2CF179F" w14:textId="77777777" w:rsidTr="002E7B01">
        <w:tc>
          <w:tcPr>
            <w:tcW w:w="14305" w:type="dxa"/>
          </w:tcPr>
          <w:p w14:paraId="767506B3" w14:textId="77777777" w:rsidR="00030B8D" w:rsidRPr="00784FB5" w:rsidRDefault="00030B8D" w:rsidP="00030B8D">
            <w:pPr>
              <w:pStyle w:val="ListParagraph"/>
              <w:numPr>
                <w:ilvl w:val="0"/>
                <w:numId w:val="56"/>
              </w:numPr>
            </w:pPr>
            <w:r>
              <w:rPr>
                <w:rFonts w:cs="Arial"/>
              </w:rPr>
              <w:t>The laboratory analyst can discuss potential consequences of failed containment, such as:</w:t>
            </w:r>
          </w:p>
          <w:p w14:paraId="028F037B" w14:textId="77777777" w:rsidR="00030B8D" w:rsidRDefault="00030B8D" w:rsidP="00030B8D">
            <w:pPr>
              <w:pStyle w:val="ListParagraph"/>
              <w:numPr>
                <w:ilvl w:val="1"/>
                <w:numId w:val="56"/>
              </w:numPr>
            </w:pPr>
            <w:r>
              <w:rPr>
                <w:rFonts w:cs="Arial"/>
              </w:rPr>
              <w:t>R</w:t>
            </w:r>
            <w:r w:rsidRPr="00592850">
              <w:t>evocation of status as a registered laboratory</w:t>
            </w:r>
          </w:p>
          <w:p w14:paraId="4385424D" w14:textId="77777777" w:rsidR="00030B8D" w:rsidRPr="00592850" w:rsidRDefault="00030B8D" w:rsidP="00030B8D">
            <w:pPr>
              <w:pStyle w:val="ListParagraph"/>
              <w:numPr>
                <w:ilvl w:val="1"/>
                <w:numId w:val="56"/>
              </w:numPr>
            </w:pPr>
            <w:r>
              <w:t>S</w:t>
            </w:r>
            <w:r w:rsidRPr="00592850">
              <w:t>uspension</w:t>
            </w:r>
            <w:r>
              <w:t xml:space="preserve"> -</w:t>
            </w:r>
            <w:r w:rsidRPr="00592850">
              <w:t xml:space="preserve"> temporary revocation</w:t>
            </w:r>
            <w:r>
              <w:t xml:space="preserve"> of registration</w:t>
            </w:r>
          </w:p>
          <w:p w14:paraId="6A4D5BCA" w14:textId="77777777" w:rsidR="00030B8D" w:rsidRPr="00592850" w:rsidRDefault="00030B8D" w:rsidP="00030B8D">
            <w:pPr>
              <w:pStyle w:val="ListParagraph"/>
              <w:numPr>
                <w:ilvl w:val="1"/>
                <w:numId w:val="56"/>
              </w:numPr>
            </w:pPr>
            <w:r>
              <w:t>C</w:t>
            </w:r>
            <w:r w:rsidRPr="00592850">
              <w:t xml:space="preserve">ivil penalties (fine) for entity, RO, </w:t>
            </w:r>
            <w:r>
              <w:t xml:space="preserve">and/or the </w:t>
            </w:r>
            <w:r w:rsidRPr="00592850">
              <w:t>analyst</w:t>
            </w:r>
          </w:p>
          <w:p w14:paraId="34C740BB" w14:textId="77777777" w:rsidR="00030B8D" w:rsidRPr="00592850" w:rsidRDefault="00030B8D" w:rsidP="00030B8D">
            <w:pPr>
              <w:pStyle w:val="ListParagraph"/>
              <w:numPr>
                <w:ilvl w:val="1"/>
                <w:numId w:val="56"/>
              </w:numPr>
            </w:pPr>
            <w:r>
              <w:t>C</w:t>
            </w:r>
            <w:r w:rsidRPr="00592850">
              <w:t>riminal penalties (jail)</w:t>
            </w:r>
          </w:p>
          <w:p w14:paraId="5B0B126F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6DCA0CCB" w14:textId="77777777" w:rsidR="00030B8D" w:rsidRDefault="00030B8D" w:rsidP="00030B8D">
      <w:pPr>
        <w:jc w:val="center"/>
        <w:rPr>
          <w:rFonts w:cs="Arial"/>
        </w:rPr>
        <w:sectPr w:rsidR="00030B8D" w:rsidSect="004F3A6D">
          <w:headerReference w:type="default" r:id="rId14"/>
          <w:footerReference w:type="default" r:id="rId15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B59C65F" w14:textId="77777777" w:rsidR="00030B8D" w:rsidRDefault="00030B8D" w:rsidP="00030B8D">
      <w:pPr>
        <w:rPr>
          <w:rFonts w:cs="Arial"/>
          <w:b/>
        </w:rPr>
        <w:sectPr w:rsidR="00030B8D" w:rsidSect="004F3A6D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597D01C7" w14:textId="77777777" w:rsidTr="002E7B01">
        <w:tc>
          <w:tcPr>
            <w:tcW w:w="14305" w:type="dxa"/>
            <w:shd w:val="clear" w:color="auto" w:fill="D9D9D9" w:themeFill="background1" w:themeFillShade="D9"/>
          </w:tcPr>
          <w:p w14:paraId="3E1C29D1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Best Practices</w:t>
            </w:r>
          </w:p>
        </w:tc>
      </w:tr>
      <w:tr w:rsidR="00030B8D" w:rsidRPr="002E1F6E" w14:paraId="1629E8A8" w14:textId="77777777" w:rsidTr="002E7B01">
        <w:tc>
          <w:tcPr>
            <w:tcW w:w="14305" w:type="dxa"/>
            <w:shd w:val="clear" w:color="auto" w:fill="auto"/>
          </w:tcPr>
          <w:p w14:paraId="2BBA1ABE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7B5459E8" w14:textId="77777777" w:rsidTr="002E7B01">
              <w:tc>
                <w:tcPr>
                  <w:tcW w:w="3521" w:type="dxa"/>
                </w:tcPr>
                <w:p w14:paraId="1DA0B0A2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Responsible Official (RO)</w:t>
                  </w:r>
                </w:p>
                <w:p w14:paraId="38A506E0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 xml:space="preserve">Alternate Responsible Official (ARO) </w:t>
                  </w:r>
                </w:p>
                <w:p w14:paraId="2E0598EA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Principal investigator</w:t>
                  </w:r>
                </w:p>
                <w:p w14:paraId="27C8252C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Vulnerabilities</w:t>
                  </w:r>
                </w:p>
                <w:p w14:paraId="4446CC7F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Inspection</w:t>
                  </w:r>
                </w:p>
                <w:p w14:paraId="6B1FF0DC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Transfer</w:t>
                  </w:r>
                </w:p>
                <w:p w14:paraId="43682820" w14:textId="77777777" w:rsidR="00030B8D" w:rsidRPr="00CB670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Witness</w:t>
                  </w:r>
                </w:p>
                <w:p w14:paraId="0DD82560" w14:textId="77777777" w:rsidR="00030B8D" w:rsidRPr="002E1F6E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381E8DDF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57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Destruction</w:t>
                  </w:r>
                </w:p>
                <w:p w14:paraId="07356E1F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cs="Arial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Inactivation</w:t>
                  </w:r>
                </w:p>
                <w:p w14:paraId="27CE4107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Buddy system</w:t>
                  </w:r>
                </w:p>
                <w:p w14:paraId="2EA17200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Decontamination</w:t>
                  </w:r>
                </w:p>
                <w:p w14:paraId="029F3648" w14:textId="77777777" w:rsidR="00030B8D" w:rsidRPr="00CB670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Access</w:t>
                  </w:r>
                </w:p>
                <w:p w14:paraId="30F21830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PPE</w:t>
                  </w:r>
                </w:p>
                <w:p w14:paraId="5296AD79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Risk assessment</w:t>
                  </w:r>
                </w:p>
                <w:p w14:paraId="7989E919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Facility requirements</w:t>
                  </w:r>
                </w:p>
              </w:tc>
              <w:tc>
                <w:tcPr>
                  <w:tcW w:w="3522" w:type="dxa"/>
                </w:tcPr>
                <w:p w14:paraId="3AC064BC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Security</w:t>
                  </w:r>
                </w:p>
                <w:p w14:paraId="01E5557F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Handling precautions</w:t>
                  </w:r>
                </w:p>
                <w:p w14:paraId="560D8A67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NIMS</w:t>
                  </w:r>
                </w:p>
                <w:p w14:paraId="60838422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BSC</w:t>
                  </w:r>
                </w:p>
                <w:p w14:paraId="307100B7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Containment level</w:t>
                  </w:r>
                </w:p>
                <w:p w14:paraId="7A3549B0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Theft, loss, release</w:t>
                  </w:r>
                </w:p>
                <w:p w14:paraId="6958E3A4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Security awareness</w:t>
                  </w:r>
                </w:p>
                <w:p w14:paraId="1221EA6A" w14:textId="77777777" w:rsidR="00030B8D" w:rsidRPr="0059285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Emergencies</w:t>
                  </w:r>
                </w:p>
                <w:p w14:paraId="3A2AA433" w14:textId="77777777" w:rsidR="00030B8D" w:rsidRPr="00CB6700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</w:rPr>
                  </w:pPr>
                  <w:r w:rsidRPr="00592850">
                    <w:rPr>
                      <w:rFonts w:eastAsia="Times New Roman" w:cs="Arial"/>
                      <w:bCs/>
                      <w:color w:val="000000"/>
                    </w:rPr>
                    <w:t>Threat</w:t>
                  </w:r>
                </w:p>
                <w:p w14:paraId="10E9FB24" w14:textId="77777777" w:rsidR="00030B8D" w:rsidRPr="002E1F6E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E0A2492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2A74AC8F" w14:textId="77777777" w:rsidTr="002E7B01">
        <w:trPr>
          <w:trHeight w:val="1084"/>
        </w:trPr>
        <w:tc>
          <w:tcPr>
            <w:tcW w:w="14305" w:type="dxa"/>
          </w:tcPr>
          <w:p w14:paraId="60CF32FF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07E442CC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592850">
              <w:rPr>
                <w:rFonts w:cs="Arial"/>
                <w:bCs/>
              </w:rPr>
              <w:t>Best practices when handling select agents and toxins.</w:t>
            </w:r>
          </w:p>
          <w:p w14:paraId="5AE33DA3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5AC07286" w14:textId="77777777" w:rsidR="00030B8D" w:rsidRDefault="00030B8D" w:rsidP="002E7B01">
            <w:pPr>
              <w:rPr>
                <w:rFonts w:cs="Arial"/>
                <w:bCs/>
              </w:rPr>
            </w:pPr>
            <w:r w:rsidRPr="00CF13A8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BB00FA">
              <w:rPr>
                <w:rFonts w:cs="Arial"/>
                <w:bCs/>
              </w:rPr>
              <w:t>Discuss best practices for handling SATs.</w:t>
            </w:r>
          </w:p>
          <w:p w14:paraId="23F6767E" w14:textId="77777777" w:rsidR="00030B8D" w:rsidRDefault="00030B8D" w:rsidP="002E7B01">
            <w:pPr>
              <w:rPr>
                <w:rFonts w:cs="Arial"/>
                <w:bCs/>
              </w:rPr>
            </w:pPr>
          </w:p>
          <w:p w14:paraId="412C8442" w14:textId="77777777" w:rsidR="00030B8D" w:rsidRPr="00934144" w:rsidRDefault="00030B8D" w:rsidP="002E7B01">
            <w:pPr>
              <w:rPr>
                <w:rFonts w:cs="Arial"/>
                <w:b/>
              </w:rPr>
            </w:pPr>
            <w:r w:rsidRPr="00934144">
              <w:rPr>
                <w:rFonts w:cs="Arial"/>
                <w:b/>
              </w:rPr>
              <w:t>Level 5 Competencies:</w:t>
            </w:r>
          </w:p>
          <w:p w14:paraId="63DAB290" w14:textId="77777777" w:rsidR="00030B8D" w:rsidRDefault="00030B8D" w:rsidP="00030B8D">
            <w:pPr>
              <w:pStyle w:val="ListParagraph"/>
              <w:numPr>
                <w:ilvl w:val="0"/>
                <w:numId w:val="75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biosafety practices for select agents and toxins.</w:t>
            </w:r>
          </w:p>
          <w:p w14:paraId="58012F4E" w14:textId="77777777" w:rsidR="00030B8D" w:rsidRDefault="00030B8D" w:rsidP="00030B8D">
            <w:pPr>
              <w:pStyle w:val="ListParagraph"/>
              <w:numPr>
                <w:ilvl w:val="0"/>
                <w:numId w:val="75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biosecurity practices for select agents and toxins.</w:t>
            </w:r>
          </w:p>
          <w:p w14:paraId="408099E1" w14:textId="77777777" w:rsidR="00030B8D" w:rsidRDefault="00030B8D" w:rsidP="00030B8D">
            <w:pPr>
              <w:pStyle w:val="ListParagraph"/>
              <w:numPr>
                <w:ilvl w:val="0"/>
                <w:numId w:val="75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Identify situations in which the responsible official/alternate responsible official (RO/ARO, or equivalent) must be notified.</w:t>
            </w:r>
          </w:p>
          <w:p w14:paraId="209C1EB6" w14:textId="77777777" w:rsidR="00030B8D" w:rsidRPr="00934144" w:rsidRDefault="00030B8D" w:rsidP="00030B8D">
            <w:pPr>
              <w:pStyle w:val="ListParagraph"/>
              <w:numPr>
                <w:ilvl w:val="0"/>
                <w:numId w:val="75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Explain organism-specific safety considerations.</w:t>
            </w:r>
          </w:p>
          <w:p w14:paraId="2052FB05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57DD03C8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90CB733" w14:textId="77777777" w:rsidR="00030B8D" w:rsidRPr="00510348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Describe biosafety practices for select agents and toxins.</w:t>
            </w:r>
          </w:p>
        </w:tc>
      </w:tr>
      <w:tr w:rsidR="00030B8D" w:rsidRPr="002E1F6E" w14:paraId="39CC3C7B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4E6EAD8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0825A6BC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6B39169E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9E1EB05" w14:textId="77777777" w:rsidTr="002E7B01">
        <w:tc>
          <w:tcPr>
            <w:tcW w:w="14305" w:type="dxa"/>
          </w:tcPr>
          <w:p w14:paraId="277A2D2D" w14:textId="77777777" w:rsidR="00030B8D" w:rsidRPr="00592850" w:rsidRDefault="00030B8D" w:rsidP="00030B8D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SAT h</w:t>
            </w:r>
            <w:r w:rsidRPr="00592850">
              <w:rPr>
                <w:rFonts w:cs="Arial"/>
              </w:rPr>
              <w:t>andling precautions</w:t>
            </w:r>
            <w:r>
              <w:rPr>
                <w:rFonts w:cs="Arial"/>
              </w:rPr>
              <w:t>.</w:t>
            </w:r>
          </w:p>
          <w:p w14:paraId="1523D7A4" w14:textId="77777777" w:rsidR="00030B8D" w:rsidRPr="00592850" w:rsidRDefault="00030B8D" w:rsidP="00030B8D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</w:t>
            </w:r>
            <w:r w:rsidRPr="00592850">
              <w:rPr>
                <w:rFonts w:cs="Arial"/>
              </w:rPr>
              <w:t xml:space="preserve"> PPE</w:t>
            </w:r>
            <w:r>
              <w:rPr>
                <w:rFonts w:cs="Arial"/>
              </w:rPr>
              <w:t>.</w:t>
            </w:r>
          </w:p>
          <w:p w14:paraId="1B145C36" w14:textId="77777777" w:rsidR="00030B8D" w:rsidRPr="00592850" w:rsidRDefault="00030B8D" w:rsidP="00030B8D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</w:t>
            </w:r>
            <w:r w:rsidRPr="00592850">
              <w:rPr>
                <w:rFonts w:cs="Arial"/>
              </w:rPr>
              <w:t>ontainment level</w:t>
            </w:r>
            <w:r>
              <w:rPr>
                <w:rFonts w:cs="Arial"/>
              </w:rPr>
              <w:t>s</w:t>
            </w:r>
            <w:r w:rsidRPr="00592850">
              <w:rPr>
                <w:rFonts w:cs="Arial"/>
              </w:rPr>
              <w:t xml:space="preserve"> (e.g., BSL-2+, BSL-3, fume hoods, chemical hoods)</w:t>
            </w:r>
            <w:r>
              <w:rPr>
                <w:rFonts w:cs="Arial"/>
              </w:rPr>
              <w:t>.</w:t>
            </w:r>
          </w:p>
          <w:p w14:paraId="77224ED8" w14:textId="77777777" w:rsidR="00030B8D" w:rsidRPr="00592850" w:rsidRDefault="00030B8D" w:rsidP="00030B8D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the b</w:t>
            </w:r>
            <w:r w:rsidRPr="00592850">
              <w:rPr>
                <w:rFonts w:cs="Arial"/>
              </w:rPr>
              <w:t>uddy system</w:t>
            </w:r>
            <w:r>
              <w:rPr>
                <w:rFonts w:cs="Arial"/>
              </w:rPr>
              <w:t>.</w:t>
            </w:r>
          </w:p>
          <w:p w14:paraId="7A379C64" w14:textId="77777777" w:rsidR="00030B8D" w:rsidRPr="00592850" w:rsidRDefault="00030B8D" w:rsidP="00030B8D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SAT i</w:t>
            </w:r>
            <w:r w:rsidRPr="00592850">
              <w:rPr>
                <w:rFonts w:cs="Arial"/>
              </w:rPr>
              <w:t>nactivation</w:t>
            </w:r>
            <w:r>
              <w:rPr>
                <w:rFonts w:cs="Arial"/>
              </w:rPr>
              <w:t xml:space="preserve"> practices.</w:t>
            </w:r>
          </w:p>
          <w:p w14:paraId="4277A622" w14:textId="77777777" w:rsidR="00030B8D" w:rsidRPr="00784FB5" w:rsidRDefault="00030B8D" w:rsidP="00030B8D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</w:t>
            </w:r>
            <w:r w:rsidRPr="00592850">
              <w:rPr>
                <w:rFonts w:cs="Arial"/>
              </w:rPr>
              <w:t>econtamination</w:t>
            </w:r>
            <w:r>
              <w:rPr>
                <w:rFonts w:cs="Arial"/>
              </w:rPr>
              <w:t xml:space="preserve"> practices.</w:t>
            </w:r>
          </w:p>
          <w:p w14:paraId="032D3F4C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6B0229A9" w14:textId="77777777" w:rsidR="00030B8D" w:rsidRDefault="00030B8D" w:rsidP="00030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57A1CDA5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D051920" w14:textId="77777777" w:rsidR="00030B8D" w:rsidRPr="00510348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2.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Describe biosecurity practices for select agents and toxins.</w:t>
            </w:r>
          </w:p>
        </w:tc>
      </w:tr>
      <w:tr w:rsidR="00030B8D" w:rsidRPr="002E1F6E" w14:paraId="42ACB351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55B17C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09DA930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6680BE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10E2283" w14:textId="77777777" w:rsidTr="002E7B01">
        <w:tc>
          <w:tcPr>
            <w:tcW w:w="14305" w:type="dxa"/>
          </w:tcPr>
          <w:p w14:paraId="0B704B1E" w14:textId="77777777" w:rsidR="00030B8D" w:rsidRPr="00592850" w:rsidRDefault="00030B8D" w:rsidP="00030B8D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discuss </w:t>
            </w:r>
            <w:r w:rsidRPr="00592850">
              <w:rPr>
                <w:rFonts w:cs="Arial"/>
              </w:rPr>
              <w:t>SRA authorization</w:t>
            </w:r>
            <w:r>
              <w:rPr>
                <w:rFonts w:cs="Arial"/>
              </w:rPr>
              <w:t>.</w:t>
            </w:r>
          </w:p>
          <w:p w14:paraId="6DFE659C" w14:textId="77777777" w:rsidR="00030B8D" w:rsidRPr="00592850" w:rsidRDefault="00030B8D" w:rsidP="00030B8D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</w:t>
            </w:r>
            <w:r w:rsidRPr="00592850">
              <w:rPr>
                <w:rFonts w:cs="Arial"/>
              </w:rPr>
              <w:t>ecognize security breaches (e.g., missing item in inventory, unauthorized person in the lab, unauthorized access)</w:t>
            </w:r>
            <w:r>
              <w:rPr>
                <w:rFonts w:cs="Arial"/>
              </w:rPr>
              <w:t>.</w:t>
            </w:r>
          </w:p>
          <w:p w14:paraId="538CF5DA" w14:textId="77777777" w:rsidR="00030B8D" w:rsidRPr="00B63EBE" w:rsidRDefault="00030B8D" w:rsidP="00030B8D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</w:t>
            </w:r>
            <w:r w:rsidRPr="00592850">
              <w:rPr>
                <w:rFonts w:cs="Arial"/>
              </w:rPr>
              <w:t>iscuss what it means to secure a select agent</w:t>
            </w:r>
            <w:r>
              <w:rPr>
                <w:rFonts w:cs="Arial"/>
              </w:rPr>
              <w:t>.</w:t>
            </w:r>
          </w:p>
          <w:p w14:paraId="61C0807D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1902B2C6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64ED309" w14:textId="77777777" w:rsidR="00030B8D" w:rsidRPr="00510348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3. </w:t>
            </w:r>
            <w:r w:rsidRPr="00510348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Identify situations in which the responsible official/alternate responsible official (RO/ARO, or equivalent) must be notified.</w:t>
            </w:r>
          </w:p>
        </w:tc>
      </w:tr>
      <w:tr w:rsidR="00030B8D" w:rsidRPr="002E1F6E" w14:paraId="34955043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79119B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0B0FF6D7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F34E3B1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429CC18" w14:textId="77777777" w:rsidTr="002E7B01">
        <w:tc>
          <w:tcPr>
            <w:tcW w:w="14305" w:type="dxa"/>
          </w:tcPr>
          <w:p w14:paraId="7E7D3B0B" w14:textId="77777777" w:rsidR="00030B8D" w:rsidRPr="00592850" w:rsidRDefault="00030B8D" w:rsidP="00030B8D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the RO/ARO or equivalent must be notified when a select agent or toxin is identified.</w:t>
            </w:r>
          </w:p>
          <w:p w14:paraId="254F03E4" w14:textId="77777777" w:rsidR="00030B8D" w:rsidRPr="00592850" w:rsidRDefault="00030B8D" w:rsidP="00030B8D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the RO/ARO or equivalent must be notified when there is a breach in containment (release).</w:t>
            </w:r>
          </w:p>
          <w:p w14:paraId="63551512" w14:textId="77777777" w:rsidR="00030B8D" w:rsidRPr="00592850" w:rsidRDefault="00030B8D" w:rsidP="00030B8D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the RO/ARO or equivalent must be notified of b</w:t>
            </w:r>
            <w:r w:rsidRPr="00592850">
              <w:rPr>
                <w:rFonts w:cs="Arial"/>
              </w:rPr>
              <w:t>reaches in security</w:t>
            </w:r>
            <w:r>
              <w:rPr>
                <w:rFonts w:cs="Arial"/>
              </w:rPr>
              <w:t>.</w:t>
            </w:r>
          </w:p>
          <w:p w14:paraId="52164C2C" w14:textId="77777777" w:rsidR="00030B8D" w:rsidRPr="00B63EBE" w:rsidRDefault="00030B8D" w:rsidP="00030B8D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the RO/ARO or equivalent must be notified of the t</w:t>
            </w:r>
            <w:r w:rsidRPr="00592850">
              <w:rPr>
                <w:rFonts w:cs="Arial"/>
              </w:rPr>
              <w:t>ransfer of select agents to a reference lab</w:t>
            </w:r>
            <w:r>
              <w:rPr>
                <w:rFonts w:cs="Arial"/>
              </w:rPr>
              <w:t>.</w:t>
            </w:r>
          </w:p>
          <w:p w14:paraId="3C751EC2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298B26A0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287A9D6" w14:textId="77777777" w:rsidR="00030B8D" w:rsidRPr="00510348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4. </w:t>
            </w:r>
            <w:r w:rsidRPr="00510348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BB00FA">
              <w:rPr>
                <w:rFonts w:cs="Arial"/>
                <w:bCs/>
              </w:rPr>
              <w:t>Explain organism-specific safety considerations.</w:t>
            </w:r>
          </w:p>
        </w:tc>
      </w:tr>
      <w:tr w:rsidR="00030B8D" w:rsidRPr="002E1F6E" w14:paraId="1CD84719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A557E39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C36E924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302C3D4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99E33AB" w14:textId="77777777" w:rsidTr="002E7B01">
        <w:tc>
          <w:tcPr>
            <w:tcW w:w="14305" w:type="dxa"/>
          </w:tcPr>
          <w:p w14:paraId="519ACD96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 p</w:t>
            </w:r>
            <w:r w:rsidRPr="00592850">
              <w:rPr>
                <w:rFonts w:cs="Arial"/>
              </w:rPr>
              <w:t>athogen safety data sheet</w:t>
            </w:r>
            <w:r>
              <w:rPr>
                <w:rFonts w:cs="Arial"/>
              </w:rPr>
              <w:t>s.</w:t>
            </w:r>
          </w:p>
          <w:p w14:paraId="3ACDE695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</w:t>
            </w:r>
            <w:r w:rsidRPr="00592850">
              <w:rPr>
                <w:rFonts w:cs="Arial"/>
              </w:rPr>
              <w:t>oute</w:t>
            </w:r>
            <w:r>
              <w:rPr>
                <w:rFonts w:cs="Arial"/>
              </w:rPr>
              <w:t>s</w:t>
            </w:r>
            <w:r w:rsidRPr="00592850">
              <w:rPr>
                <w:rFonts w:cs="Arial"/>
              </w:rPr>
              <w:t xml:space="preserve"> of exposure</w:t>
            </w:r>
            <w:r>
              <w:rPr>
                <w:rFonts w:cs="Arial"/>
              </w:rPr>
              <w:t>.</w:t>
            </w:r>
          </w:p>
          <w:p w14:paraId="0813BBF9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</w:t>
            </w:r>
            <w:r w:rsidRPr="00592850">
              <w:rPr>
                <w:rFonts w:cs="Arial"/>
              </w:rPr>
              <w:t>nfectious dose</w:t>
            </w:r>
            <w:r>
              <w:rPr>
                <w:rFonts w:cs="Arial"/>
              </w:rPr>
              <w:t>.</w:t>
            </w:r>
          </w:p>
          <w:p w14:paraId="781EEAC3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</w:t>
            </w:r>
            <w:r w:rsidRPr="00592850">
              <w:rPr>
                <w:rFonts w:cs="Arial"/>
              </w:rPr>
              <w:t>ymptoms</w:t>
            </w:r>
            <w:r>
              <w:rPr>
                <w:rFonts w:cs="Arial"/>
              </w:rPr>
              <w:t>.</w:t>
            </w:r>
          </w:p>
          <w:p w14:paraId="55213A97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</w:t>
            </w:r>
            <w:r w:rsidRPr="00592850">
              <w:rPr>
                <w:rFonts w:cs="Arial"/>
              </w:rPr>
              <w:t>ncubation period</w:t>
            </w:r>
            <w:r>
              <w:rPr>
                <w:rFonts w:cs="Arial"/>
              </w:rPr>
              <w:t>s.</w:t>
            </w:r>
          </w:p>
          <w:p w14:paraId="76D1A784" w14:textId="77777777" w:rsidR="00030B8D" w:rsidRPr="00592850" w:rsidRDefault="00030B8D" w:rsidP="00030B8D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</w:t>
            </w:r>
            <w:r w:rsidRPr="00592850">
              <w:rPr>
                <w:rFonts w:cs="Arial"/>
              </w:rPr>
              <w:t>ost-exposure prophylaxis</w:t>
            </w:r>
            <w:r>
              <w:rPr>
                <w:rFonts w:cs="Arial"/>
              </w:rPr>
              <w:t>.</w:t>
            </w:r>
          </w:p>
          <w:p w14:paraId="64146C09" w14:textId="77777777" w:rsidR="00030B8D" w:rsidRPr="00B63EBE" w:rsidRDefault="00030B8D" w:rsidP="00030B8D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</w:t>
            </w:r>
            <w:r w:rsidRPr="0059285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</w:t>
            </w:r>
            <w:r w:rsidRPr="00592850">
              <w:rPr>
                <w:rFonts w:cs="Arial"/>
              </w:rPr>
              <w:t>econtamination</w:t>
            </w:r>
            <w:r>
              <w:rPr>
                <w:rFonts w:cs="Arial"/>
              </w:rPr>
              <w:t xml:space="preserve"> practices.</w:t>
            </w:r>
          </w:p>
          <w:p w14:paraId="7E81837C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5530F844" w14:textId="77777777" w:rsidR="00030B8D" w:rsidRDefault="00030B8D" w:rsidP="00030B8D">
      <w:pPr>
        <w:rPr>
          <w:rFonts w:cs="Arial"/>
          <w:b/>
        </w:rPr>
        <w:sectPr w:rsidR="00030B8D" w:rsidSect="004F3A6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2B13E0A" w14:textId="77777777" w:rsidR="00030B8D" w:rsidRDefault="00030B8D" w:rsidP="00030B8D">
      <w:pPr>
        <w:rPr>
          <w:rFonts w:cs="Arial"/>
          <w:b/>
        </w:rPr>
        <w:sectPr w:rsidR="00030B8D" w:rsidSect="004F3A6D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1D1018E3" w14:textId="77777777" w:rsidTr="002E7B01">
        <w:tc>
          <w:tcPr>
            <w:tcW w:w="14305" w:type="dxa"/>
            <w:shd w:val="clear" w:color="auto" w:fill="D9D9D9" w:themeFill="background1" w:themeFillShade="D9"/>
          </w:tcPr>
          <w:p w14:paraId="74A5F0B4" w14:textId="77777777" w:rsidR="00030B8D" w:rsidRPr="002E1F6E" w:rsidRDefault="00030B8D" w:rsidP="002E7B01">
            <w:pPr>
              <w:rPr>
                <w:rFonts w:cs="Arial"/>
                <w:b/>
              </w:rPr>
            </w:pPr>
            <w:r w:rsidRPr="007468C5">
              <w:rPr>
                <w:rFonts w:cs="Arial"/>
                <w:b/>
              </w:rPr>
              <w:lastRenderedPageBreak/>
              <w:t>Laboratory</w:t>
            </w:r>
            <w:r>
              <w:rPr>
                <w:rFonts w:cs="Arial"/>
                <w:b/>
              </w:rPr>
              <w:t xml:space="preserve"> </w:t>
            </w:r>
            <w:r w:rsidRPr="00E05AB1">
              <w:rPr>
                <w:rFonts w:cs="Arial"/>
                <w:b/>
              </w:rPr>
              <w:t>Testing</w:t>
            </w:r>
            <w:r>
              <w:rPr>
                <w:rFonts w:cs="Arial"/>
                <w:b/>
              </w:rPr>
              <w:t xml:space="preserve"> Practices</w:t>
            </w:r>
          </w:p>
        </w:tc>
      </w:tr>
      <w:tr w:rsidR="00030B8D" w:rsidRPr="002E1F6E" w14:paraId="7AEAFDFA" w14:textId="77777777" w:rsidTr="002E7B01">
        <w:tc>
          <w:tcPr>
            <w:tcW w:w="14305" w:type="dxa"/>
            <w:shd w:val="clear" w:color="auto" w:fill="auto"/>
          </w:tcPr>
          <w:p w14:paraId="0D977ABC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7690AB76" w14:textId="77777777" w:rsidTr="002E7B01">
              <w:tc>
                <w:tcPr>
                  <w:tcW w:w="3521" w:type="dxa"/>
                </w:tcPr>
                <w:p w14:paraId="074C2F9A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Toxins</w:t>
                  </w:r>
                </w:p>
                <w:p w14:paraId="10CAEE5B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Tier 1 agents</w:t>
                  </w:r>
                </w:p>
                <w:p w14:paraId="5426D081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Living document</w:t>
                  </w:r>
                </w:p>
                <w:p w14:paraId="7019CE9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Permissible toxin amount</w:t>
                  </w:r>
                </w:p>
                <w:p w14:paraId="291735A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Methodologies</w:t>
                  </w:r>
                </w:p>
                <w:p w14:paraId="7A71DD2B" w14:textId="77777777" w:rsidR="00030B8D" w:rsidRPr="00934144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7D3EBFD7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Record retention</w:t>
                  </w:r>
                </w:p>
                <w:p w14:paraId="6B5299CF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Turn-around times</w:t>
                  </w:r>
                </w:p>
                <w:p w14:paraId="5AE37A08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Confirmation</w:t>
                  </w:r>
                </w:p>
                <w:p w14:paraId="63CD6B08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LRN</w:t>
                  </w:r>
                </w:p>
                <w:p w14:paraId="5A9001D9" w14:textId="77777777" w:rsidR="00030B8D" w:rsidRPr="00934144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1A3C9E8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FERN</w:t>
                  </w:r>
                </w:p>
                <w:p w14:paraId="6385AE95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Reporting requirements</w:t>
                  </w:r>
                </w:p>
                <w:p w14:paraId="1A877A2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Screening vs confirmation</w:t>
                  </w:r>
                </w:p>
                <w:p w14:paraId="5A65CC7C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CRO (can’t rule out)</w:t>
                  </w:r>
                </w:p>
                <w:p w14:paraId="0E62923B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Worksheets</w:t>
                  </w:r>
                </w:p>
              </w:tc>
            </w:tr>
          </w:tbl>
          <w:p w14:paraId="270EB964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07023ADA" w14:textId="77777777" w:rsidTr="002E7B01">
        <w:trPr>
          <w:trHeight w:val="1084"/>
        </w:trPr>
        <w:tc>
          <w:tcPr>
            <w:tcW w:w="14305" w:type="dxa"/>
          </w:tcPr>
          <w:p w14:paraId="241E590E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3B4B4408" w14:textId="77777777" w:rsidR="00030B8D" w:rsidRDefault="00030B8D" w:rsidP="002E7B01">
            <w:pPr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7468C5">
              <w:rPr>
                <w:rFonts w:cs="Arial"/>
                <w:bCs/>
              </w:rPr>
              <w:t xml:space="preserve">Laboratory </w:t>
            </w:r>
            <w:r>
              <w:rPr>
                <w:rFonts w:cs="Arial"/>
                <w:bCs/>
              </w:rPr>
              <w:t>practices</w:t>
            </w:r>
            <w:r w:rsidRPr="007468C5">
              <w:rPr>
                <w:rFonts w:cs="Arial"/>
                <w:bCs/>
              </w:rPr>
              <w:t xml:space="preserve"> for SAT compliance (laboratory = the physical space where select agents and toxins can be manipulated and stored).</w:t>
            </w:r>
          </w:p>
          <w:p w14:paraId="517DA77E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</w:p>
          <w:p w14:paraId="5C8F7CA4" w14:textId="77777777" w:rsidR="00030B8D" w:rsidRDefault="00030B8D" w:rsidP="002E7B01">
            <w:pPr>
              <w:pStyle w:val="ListParagraph"/>
              <w:ind w:left="0"/>
            </w:pPr>
            <w:r w:rsidRPr="00077546">
              <w:rPr>
                <w:b/>
                <w:bCs/>
              </w:rPr>
              <w:t>Level 4 Competency:</w:t>
            </w:r>
            <w:r>
              <w:rPr>
                <w:b/>
                <w:bCs/>
              </w:rPr>
              <w:t xml:space="preserve"> </w:t>
            </w:r>
            <w:r w:rsidRPr="00BB00FA">
              <w:t>Discuss laboratory testing practices in relation to SATs.</w:t>
            </w:r>
          </w:p>
          <w:p w14:paraId="07AD80B0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</w:p>
          <w:p w14:paraId="262EA300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Level 5 Competencies:</w:t>
            </w:r>
          </w:p>
          <w:p w14:paraId="66300047" w14:textId="77777777" w:rsidR="00030B8D" w:rsidRPr="00934144" w:rsidRDefault="00030B8D" w:rsidP="00030B8D">
            <w:pPr>
              <w:pStyle w:val="ListParagraph"/>
              <w:numPr>
                <w:ilvl w:val="0"/>
                <w:numId w:val="76"/>
              </w:numPr>
              <w:rPr>
                <w:b/>
                <w:bCs/>
              </w:rPr>
            </w:pPr>
            <w:r w:rsidRPr="00BB00FA">
              <w:rPr>
                <w:rFonts w:cs="Arial"/>
                <w:bCs/>
              </w:rPr>
              <w:t>Identify method resources used in testing.</w:t>
            </w:r>
          </w:p>
          <w:p w14:paraId="5A87965B" w14:textId="77777777" w:rsidR="00030B8D" w:rsidRPr="00934144" w:rsidRDefault="00030B8D" w:rsidP="00030B8D">
            <w:pPr>
              <w:pStyle w:val="ListParagraph"/>
              <w:numPr>
                <w:ilvl w:val="0"/>
                <w:numId w:val="76"/>
              </w:numPr>
              <w:rPr>
                <w:b/>
                <w:bCs/>
              </w:rPr>
            </w:pPr>
            <w:r w:rsidRPr="00BB00FA">
              <w:rPr>
                <w:rFonts w:cs="Arial"/>
                <w:bCs/>
              </w:rPr>
              <w:t>Perform presumptive ID / screening for SATs.</w:t>
            </w:r>
          </w:p>
          <w:p w14:paraId="1EA016D9" w14:textId="77777777" w:rsidR="00030B8D" w:rsidRPr="00934144" w:rsidRDefault="00030B8D" w:rsidP="00030B8D">
            <w:pPr>
              <w:pStyle w:val="ListParagraph"/>
              <w:numPr>
                <w:ilvl w:val="0"/>
                <w:numId w:val="76"/>
              </w:numPr>
              <w:rPr>
                <w:b/>
                <w:bCs/>
              </w:rPr>
            </w:pPr>
            <w:r w:rsidRPr="00BB00FA">
              <w:rPr>
                <w:rFonts w:cs="Arial"/>
                <w:bCs/>
              </w:rPr>
              <w:t>Perform confirmation testing if applicable.</w:t>
            </w:r>
          </w:p>
          <w:p w14:paraId="7E994AFC" w14:textId="77777777" w:rsidR="00030B8D" w:rsidRPr="00934144" w:rsidRDefault="00030B8D" w:rsidP="00030B8D">
            <w:pPr>
              <w:pStyle w:val="ListParagraph"/>
              <w:numPr>
                <w:ilvl w:val="0"/>
                <w:numId w:val="76"/>
              </w:numPr>
              <w:rPr>
                <w:b/>
                <w:bCs/>
              </w:rPr>
            </w:pPr>
            <w:r w:rsidRPr="00BB00FA">
              <w:rPr>
                <w:rFonts w:cs="Arial"/>
                <w:bCs/>
              </w:rPr>
              <w:t>Identify key timelines associated with the F</w:t>
            </w:r>
            <w:r>
              <w:rPr>
                <w:rFonts w:cs="Arial"/>
                <w:bCs/>
              </w:rPr>
              <w:t xml:space="preserve">ederal </w:t>
            </w:r>
            <w:r w:rsidRPr="00BB00FA">
              <w:rPr>
                <w:rFonts w:cs="Arial"/>
                <w:bCs/>
              </w:rPr>
              <w:t>S</w:t>
            </w:r>
            <w:r>
              <w:rPr>
                <w:rFonts w:cs="Arial"/>
                <w:bCs/>
              </w:rPr>
              <w:t xml:space="preserve">elect </w:t>
            </w:r>
            <w:r w:rsidRPr="00BB00FA">
              <w:rPr>
                <w:rFonts w:cs="Arial"/>
                <w:bCs/>
              </w:rPr>
              <w:t>A</w:t>
            </w:r>
            <w:r>
              <w:rPr>
                <w:rFonts w:cs="Arial"/>
                <w:bCs/>
              </w:rPr>
              <w:t xml:space="preserve">gent </w:t>
            </w:r>
            <w:r w:rsidRPr="00BB00FA">
              <w:rPr>
                <w:rFonts w:cs="Arial"/>
                <w:bCs/>
              </w:rPr>
              <w:t>P</w:t>
            </w:r>
            <w:r>
              <w:rPr>
                <w:rFonts w:cs="Arial"/>
                <w:bCs/>
              </w:rPr>
              <w:t>rogram (FSAP)</w:t>
            </w:r>
            <w:r w:rsidRPr="00BB00FA">
              <w:rPr>
                <w:rFonts w:cs="Arial"/>
                <w:bCs/>
              </w:rPr>
              <w:t>.</w:t>
            </w:r>
          </w:p>
          <w:p w14:paraId="59DEA2AD" w14:textId="77777777" w:rsidR="00030B8D" w:rsidRDefault="00030B8D" w:rsidP="00030B8D">
            <w:pPr>
              <w:pStyle w:val="ListParagraph"/>
              <w:numPr>
                <w:ilvl w:val="0"/>
                <w:numId w:val="76"/>
              </w:numPr>
              <w:rPr>
                <w:b/>
                <w:bCs/>
              </w:rPr>
            </w:pPr>
            <w:r w:rsidRPr="00BB00FA">
              <w:rPr>
                <w:rFonts w:cs="Arial"/>
                <w:bCs/>
              </w:rPr>
              <w:t>Prepare SAT for shipping.</w:t>
            </w:r>
          </w:p>
          <w:p w14:paraId="4D13ADE0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22A002BA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7B9873D1" w14:textId="77777777" w:rsidR="00030B8D" w:rsidRPr="00064FF2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Identify method resources used in testing.</w:t>
            </w:r>
          </w:p>
        </w:tc>
      </w:tr>
      <w:tr w:rsidR="00030B8D" w:rsidRPr="002E1F6E" w14:paraId="5076F77A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6F955F5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DEF4E0D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F00D4C4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07C4AB2" w14:textId="77777777" w:rsidTr="002E7B01">
        <w:tc>
          <w:tcPr>
            <w:tcW w:w="14305" w:type="dxa"/>
          </w:tcPr>
          <w:p w14:paraId="40922376" w14:textId="77777777" w:rsidR="00030B8D" w:rsidRPr="00C47942" w:rsidRDefault="00030B8D" w:rsidP="00030B8D">
            <w:pPr>
              <w:pStyle w:val="ListParagraph"/>
              <w:numPr>
                <w:ilvl w:val="0"/>
                <w:numId w:val="66"/>
              </w:numPr>
            </w:pPr>
            <w:r w:rsidRPr="00C47942">
              <w:rPr>
                <w:rFonts w:cs="Arial"/>
              </w:rPr>
              <w:t>The laboratory analyst can l</w:t>
            </w:r>
            <w:r w:rsidRPr="00C47942">
              <w:t>ocate standard methods, such as:</w:t>
            </w:r>
          </w:p>
          <w:p w14:paraId="41673E6F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BAM</w:t>
            </w:r>
          </w:p>
          <w:p w14:paraId="30D2F6A0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USDA MLG</w:t>
            </w:r>
          </w:p>
          <w:p w14:paraId="284C2AD9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FERN</w:t>
            </w:r>
          </w:p>
          <w:p w14:paraId="0D148EB1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AOAC</w:t>
            </w:r>
          </w:p>
          <w:p w14:paraId="68B2D731" w14:textId="77777777" w:rsidR="00030B8D" w:rsidRPr="00C47942" w:rsidRDefault="00030B8D" w:rsidP="00030B8D">
            <w:pPr>
              <w:pStyle w:val="ListParagraph"/>
              <w:numPr>
                <w:ilvl w:val="0"/>
                <w:numId w:val="66"/>
              </w:numPr>
            </w:pPr>
            <w:r w:rsidRPr="00C47942">
              <w:rPr>
                <w:rFonts w:cs="Arial"/>
              </w:rPr>
              <w:t>The laboratory analyst can</w:t>
            </w:r>
            <w:r w:rsidRPr="00C47942">
              <w:t xml:space="preserve"> locate select agent methods, such as:</w:t>
            </w:r>
          </w:p>
          <w:p w14:paraId="2FF66A2A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LRN</w:t>
            </w:r>
          </w:p>
          <w:p w14:paraId="1B538E4C" w14:textId="77777777" w:rsidR="00030B8D" w:rsidRPr="00C47942" w:rsidRDefault="00030B8D" w:rsidP="00030B8D">
            <w:pPr>
              <w:pStyle w:val="ListParagraph"/>
              <w:numPr>
                <w:ilvl w:val="1"/>
                <w:numId w:val="66"/>
              </w:numPr>
            </w:pPr>
            <w:r w:rsidRPr="00C47942">
              <w:t>FERN</w:t>
            </w:r>
          </w:p>
          <w:p w14:paraId="6F86C68F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</w:tbl>
    <w:p w14:paraId="5B4A541F" w14:textId="77777777" w:rsidR="00030B8D" w:rsidRDefault="00030B8D" w:rsidP="00030B8D"/>
    <w:p w14:paraId="4D8A11B6" w14:textId="77777777" w:rsidR="00030B8D" w:rsidRDefault="00030B8D" w:rsidP="00030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6D83D6F7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4D654E6" w14:textId="77777777" w:rsidR="00030B8D" w:rsidRPr="00064FF2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2.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Perform presumptive ID / screening for SATs.</w:t>
            </w:r>
          </w:p>
        </w:tc>
      </w:tr>
      <w:tr w:rsidR="00030B8D" w:rsidRPr="002E1F6E" w14:paraId="620459F4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5DAB2A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46C1DAA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BFBC2C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8380DD6" w14:textId="77777777" w:rsidTr="002E7B01">
        <w:tc>
          <w:tcPr>
            <w:tcW w:w="14305" w:type="dxa"/>
          </w:tcPr>
          <w:p w14:paraId="22BAE6A4" w14:textId="77777777" w:rsidR="00030B8D" w:rsidRPr="00C47942" w:rsidRDefault="00030B8D" w:rsidP="00030B8D">
            <w:pPr>
              <w:pStyle w:val="ListParagraph"/>
              <w:numPr>
                <w:ilvl w:val="0"/>
                <w:numId w:val="67"/>
              </w:numPr>
            </w:pPr>
            <w:r>
              <w:rPr>
                <w:rFonts w:cs="Arial"/>
              </w:rPr>
              <w:t>The laboratory analyst can d</w:t>
            </w:r>
            <w:r w:rsidRPr="00C47942">
              <w:t>emonstrate competency in LRN SOPs/methods</w:t>
            </w:r>
            <w:r>
              <w:t>.</w:t>
            </w:r>
          </w:p>
          <w:p w14:paraId="772ED9EC" w14:textId="77777777" w:rsidR="00030B8D" w:rsidRPr="00C47942" w:rsidRDefault="00030B8D" w:rsidP="00030B8D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C47942">
              <w:rPr>
                <w:rFonts w:cs="Arial"/>
              </w:rPr>
              <w:t>The laboratory analyst</w:t>
            </w:r>
            <w:r w:rsidRPr="00C47942">
              <w:t xml:space="preserve"> </w:t>
            </w:r>
            <w:r>
              <w:t>can d</w:t>
            </w:r>
            <w:r w:rsidRPr="00C47942">
              <w:t>emonstrate competency in FERN SOPs/methods</w:t>
            </w:r>
            <w:r>
              <w:t>.</w:t>
            </w:r>
          </w:p>
          <w:p w14:paraId="5B6B235A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5B25FA00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97791EC" w14:textId="77777777" w:rsidR="00030B8D" w:rsidRPr="00064FF2" w:rsidRDefault="00030B8D" w:rsidP="002E7B01">
            <w:pPr>
              <w:rPr>
                <w:rFonts w:cs="Arial"/>
              </w:rPr>
            </w:pPr>
            <w:bookmarkStart w:id="8" w:name="_Hlk107557307"/>
            <w:r>
              <w:rPr>
                <w:rFonts w:cs="Arial"/>
                <w:b/>
              </w:rPr>
              <w:t xml:space="preserve">3.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Perform confirmation testing if applicable.</w:t>
            </w:r>
          </w:p>
        </w:tc>
      </w:tr>
      <w:tr w:rsidR="00030B8D" w:rsidRPr="002E1F6E" w14:paraId="7BACD805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AF4C81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4CBAB64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30E8247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2E0F5CA" w14:textId="77777777" w:rsidTr="002E7B01">
        <w:tc>
          <w:tcPr>
            <w:tcW w:w="14305" w:type="dxa"/>
          </w:tcPr>
          <w:p w14:paraId="247B0414" w14:textId="77777777" w:rsidR="00030B8D" w:rsidRPr="00C47942" w:rsidRDefault="00030B8D" w:rsidP="00030B8D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t</w:t>
            </w:r>
            <w:r w:rsidRPr="00C47942">
              <w:rPr>
                <w:rFonts w:cs="Arial"/>
              </w:rPr>
              <w:t>ransfer to reference laboratory for confirmation</w:t>
            </w:r>
            <w:r>
              <w:rPr>
                <w:rFonts w:cs="Arial"/>
              </w:rPr>
              <w:t>,</w:t>
            </w:r>
            <w:r w:rsidRPr="00C47942">
              <w:rPr>
                <w:rFonts w:cs="Arial"/>
              </w:rPr>
              <w:t xml:space="preserve"> if applicable</w:t>
            </w:r>
            <w:r>
              <w:rPr>
                <w:rFonts w:cs="Arial"/>
              </w:rPr>
              <w:t>.</w:t>
            </w:r>
          </w:p>
          <w:p w14:paraId="1E584A8F" w14:textId="77777777" w:rsidR="00030B8D" w:rsidRPr="00D10331" w:rsidRDefault="00030B8D" w:rsidP="00030B8D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r</w:t>
            </w:r>
            <w:r w:rsidRPr="00C47942">
              <w:rPr>
                <w:rFonts w:cs="Arial"/>
              </w:rPr>
              <w:t xml:space="preserve">ecognize </w:t>
            </w:r>
            <w:r>
              <w:rPr>
                <w:rFonts w:cs="Arial"/>
              </w:rPr>
              <w:t xml:space="preserve">that </w:t>
            </w:r>
            <w:r w:rsidRPr="00C47942">
              <w:rPr>
                <w:rFonts w:cs="Arial"/>
              </w:rPr>
              <w:t>turn-around time for notification is important</w:t>
            </w:r>
            <w:r>
              <w:rPr>
                <w:rFonts w:cs="Arial"/>
              </w:rPr>
              <w:t>.</w:t>
            </w:r>
          </w:p>
          <w:p w14:paraId="3C311AE1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  <w:tr w:rsidR="00030B8D" w:rsidRPr="00064FF2" w14:paraId="44F48432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B422E3C" w14:textId="77777777" w:rsidR="00030B8D" w:rsidRPr="00182517" w:rsidRDefault="00030B8D" w:rsidP="002E7B01">
            <w:pPr>
              <w:rPr>
                <w:rFonts w:cs="Arial"/>
              </w:rPr>
            </w:pPr>
            <w:bookmarkStart w:id="9" w:name="_Hlk107904292"/>
            <w:bookmarkEnd w:id="8"/>
            <w:r w:rsidRPr="00182517">
              <w:rPr>
                <w:rFonts w:cs="Arial"/>
                <w:b/>
              </w:rPr>
              <w:t xml:space="preserve">4. Level 5 Competency: </w:t>
            </w:r>
            <w:r w:rsidRPr="00BB00FA">
              <w:rPr>
                <w:rFonts w:cs="Arial"/>
                <w:bCs/>
              </w:rPr>
              <w:t>Identify key timelines associated with the F</w:t>
            </w:r>
            <w:r>
              <w:rPr>
                <w:rFonts w:cs="Arial"/>
                <w:bCs/>
              </w:rPr>
              <w:t xml:space="preserve">ederal </w:t>
            </w:r>
            <w:r w:rsidRPr="00BB00FA">
              <w:rPr>
                <w:rFonts w:cs="Arial"/>
                <w:bCs/>
              </w:rPr>
              <w:t>S</w:t>
            </w:r>
            <w:r>
              <w:rPr>
                <w:rFonts w:cs="Arial"/>
                <w:bCs/>
              </w:rPr>
              <w:t xml:space="preserve">elect </w:t>
            </w:r>
            <w:r w:rsidRPr="00BB00FA">
              <w:rPr>
                <w:rFonts w:cs="Arial"/>
                <w:bCs/>
              </w:rPr>
              <w:t>A</w:t>
            </w:r>
            <w:r>
              <w:rPr>
                <w:rFonts w:cs="Arial"/>
                <w:bCs/>
              </w:rPr>
              <w:t xml:space="preserve">gent </w:t>
            </w:r>
            <w:r w:rsidRPr="00BB00FA">
              <w:rPr>
                <w:rFonts w:cs="Arial"/>
                <w:bCs/>
              </w:rPr>
              <w:t>P</w:t>
            </w:r>
            <w:r>
              <w:rPr>
                <w:rFonts w:cs="Arial"/>
                <w:bCs/>
              </w:rPr>
              <w:t>rogram (FSAP)</w:t>
            </w:r>
            <w:r w:rsidRPr="00BB00FA">
              <w:rPr>
                <w:rFonts w:cs="Arial"/>
                <w:bCs/>
              </w:rPr>
              <w:t>.</w:t>
            </w:r>
          </w:p>
        </w:tc>
      </w:tr>
      <w:tr w:rsidR="00030B8D" w:rsidRPr="002E1F6E" w14:paraId="1B5DFAA2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380482E" w14:textId="77777777" w:rsidR="00030B8D" w:rsidRPr="00182517" w:rsidRDefault="00030B8D" w:rsidP="002E7B01">
            <w:pPr>
              <w:jc w:val="center"/>
              <w:rPr>
                <w:rFonts w:cs="Arial"/>
              </w:rPr>
            </w:pPr>
            <w:r w:rsidRPr="00182517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BB16526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F64DE4E" w14:textId="77777777" w:rsidR="00030B8D" w:rsidRPr="00182517" w:rsidRDefault="00030B8D" w:rsidP="002E7B01">
            <w:pPr>
              <w:jc w:val="center"/>
              <w:rPr>
                <w:rFonts w:cs="Arial"/>
                <w:b/>
              </w:rPr>
            </w:pPr>
            <w:r w:rsidRPr="00182517">
              <w:rPr>
                <w:rFonts w:cs="Arial"/>
                <w:b/>
              </w:rPr>
              <w:t>BEHAVIORAL ANCHORS Average</w:t>
            </w:r>
          </w:p>
        </w:tc>
      </w:tr>
      <w:tr w:rsidR="00030B8D" w:rsidRPr="00AD29BC" w14:paraId="18B96FAE" w14:textId="77777777" w:rsidTr="002E7B01">
        <w:tc>
          <w:tcPr>
            <w:tcW w:w="14305" w:type="dxa"/>
          </w:tcPr>
          <w:p w14:paraId="3F8244BC" w14:textId="77777777" w:rsidR="00030B8D" w:rsidRPr="00182517" w:rsidRDefault="00030B8D" w:rsidP="00030B8D">
            <w:pPr>
              <w:pStyle w:val="ListParagraph"/>
              <w:numPr>
                <w:ilvl w:val="0"/>
                <w:numId w:val="68"/>
              </w:numPr>
            </w:pPr>
            <w:r w:rsidRPr="00182517">
              <w:rPr>
                <w:rFonts w:cs="Arial"/>
              </w:rPr>
              <w:t>The laboratory analyst has an awareness that SATs must be reported to the CDC DSAT immediately.</w:t>
            </w:r>
          </w:p>
          <w:p w14:paraId="0393C9A6" w14:textId="77777777" w:rsidR="00030B8D" w:rsidRPr="00182517" w:rsidRDefault="00030B8D" w:rsidP="00030B8D">
            <w:pPr>
              <w:pStyle w:val="ListParagraph"/>
              <w:numPr>
                <w:ilvl w:val="1"/>
                <w:numId w:val="68"/>
              </w:numPr>
            </w:pPr>
            <w:r w:rsidRPr="00182517">
              <w:t>Form 4A within 7 days of ID.</w:t>
            </w:r>
          </w:p>
          <w:p w14:paraId="57ABA79D" w14:textId="77777777" w:rsidR="00030B8D" w:rsidRPr="00182517" w:rsidRDefault="00030B8D" w:rsidP="00030B8D">
            <w:pPr>
              <w:pStyle w:val="ListParagraph"/>
              <w:numPr>
                <w:ilvl w:val="1"/>
                <w:numId w:val="68"/>
              </w:numPr>
            </w:pPr>
            <w:r w:rsidRPr="00182517">
              <w:t>Form 3 within 7 days of a theft, loss, or release event.</w:t>
            </w:r>
          </w:p>
          <w:p w14:paraId="6F4A28B8" w14:textId="77777777" w:rsidR="00030B8D" w:rsidRPr="00182517" w:rsidRDefault="00030B8D" w:rsidP="00030B8D">
            <w:pPr>
              <w:pStyle w:val="ListParagraph"/>
              <w:numPr>
                <w:ilvl w:val="2"/>
                <w:numId w:val="68"/>
              </w:numPr>
            </w:pPr>
            <w:r w:rsidRPr="00182517">
              <w:t>Can define what theft, loss, or release means.</w:t>
            </w:r>
          </w:p>
          <w:p w14:paraId="0B091043" w14:textId="77777777" w:rsidR="00030B8D" w:rsidRPr="00182517" w:rsidRDefault="00030B8D" w:rsidP="00030B8D">
            <w:pPr>
              <w:pStyle w:val="ListParagraph"/>
              <w:numPr>
                <w:ilvl w:val="1"/>
                <w:numId w:val="68"/>
              </w:numPr>
            </w:pPr>
            <w:r w:rsidRPr="00182517">
              <w:t>Form 4B proficiency testing within 90 days of SAT identification.</w:t>
            </w:r>
          </w:p>
          <w:p w14:paraId="75C17FBA" w14:textId="77777777" w:rsidR="00030B8D" w:rsidRPr="00934144" w:rsidRDefault="00030B8D" w:rsidP="00030B8D">
            <w:pPr>
              <w:pStyle w:val="ListParagraph"/>
              <w:numPr>
                <w:ilvl w:val="0"/>
                <w:numId w:val="68"/>
              </w:numPr>
            </w:pPr>
            <w:r w:rsidRPr="00182517">
              <w:rPr>
                <w:rFonts w:cs="Arial"/>
              </w:rPr>
              <w:t xml:space="preserve">The laboratory analyst can give examples of Tier 1 agents to be reported to CDC DSAT as required e.g., </w:t>
            </w:r>
            <w:r w:rsidRPr="00182517">
              <w:rPr>
                <w:rFonts w:cs="Arial"/>
                <w:i/>
                <w:iCs/>
              </w:rPr>
              <w:t>B anthracis, Yersinia pestis</w:t>
            </w:r>
            <w:r w:rsidRPr="00182517">
              <w:rPr>
                <w:rFonts w:cs="Arial"/>
              </w:rPr>
              <w:t xml:space="preserve"> must be reported within 24 hours.</w:t>
            </w:r>
          </w:p>
          <w:p w14:paraId="1B4DF4EA" w14:textId="77777777" w:rsidR="00030B8D" w:rsidRPr="00182517" w:rsidRDefault="00030B8D" w:rsidP="002E7B01">
            <w:pPr>
              <w:pStyle w:val="ListParagraph"/>
              <w:ind w:left="360"/>
            </w:pPr>
          </w:p>
        </w:tc>
      </w:tr>
      <w:bookmarkEnd w:id="9"/>
      <w:tr w:rsidR="00030B8D" w:rsidRPr="00064FF2" w14:paraId="5C76D7BC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CFE224E" w14:textId="77777777" w:rsidR="00030B8D" w:rsidRPr="00064FF2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5. </w:t>
            </w:r>
            <w:r w:rsidRPr="00064FF2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Prepare SAT for shipping.</w:t>
            </w:r>
          </w:p>
        </w:tc>
      </w:tr>
      <w:tr w:rsidR="00030B8D" w:rsidRPr="002E1F6E" w14:paraId="528D435B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63F397D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B070B2E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05DD6D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AD29BC" w14:paraId="1FCEDFBC" w14:textId="77777777" w:rsidTr="002E7B01">
        <w:tc>
          <w:tcPr>
            <w:tcW w:w="14305" w:type="dxa"/>
          </w:tcPr>
          <w:p w14:paraId="5844DC32" w14:textId="77777777" w:rsidR="00030B8D" w:rsidRPr="00C47942" w:rsidRDefault="00030B8D" w:rsidP="00030B8D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</w:t>
            </w:r>
            <w:r w:rsidRPr="00C47942">
              <w:rPr>
                <w:rFonts w:cs="Arial"/>
              </w:rPr>
              <w:t>dentify a courier</w:t>
            </w:r>
            <w:r>
              <w:rPr>
                <w:rFonts w:cs="Arial"/>
              </w:rPr>
              <w:t xml:space="preserve"> for SAT shipping.</w:t>
            </w:r>
          </w:p>
          <w:p w14:paraId="64C04700" w14:textId="77777777" w:rsidR="00030B8D" w:rsidRPr="00C47942" w:rsidRDefault="00030B8D" w:rsidP="00030B8D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C47942">
              <w:rPr>
                <w:rFonts w:cs="Arial"/>
              </w:rPr>
              <w:t xml:space="preserve">omplete </w:t>
            </w:r>
            <w:r>
              <w:rPr>
                <w:rFonts w:cs="Arial"/>
              </w:rPr>
              <w:t xml:space="preserve">a </w:t>
            </w:r>
            <w:r w:rsidRPr="00C47942">
              <w:rPr>
                <w:rFonts w:cs="Arial"/>
              </w:rPr>
              <w:t>shipping manifest</w:t>
            </w:r>
            <w:r>
              <w:rPr>
                <w:rFonts w:cs="Arial"/>
              </w:rPr>
              <w:t xml:space="preserve"> for SAT shipping.</w:t>
            </w:r>
          </w:p>
          <w:p w14:paraId="3F70A6DD" w14:textId="77777777" w:rsidR="00030B8D" w:rsidRPr="00D10331" w:rsidRDefault="00030B8D" w:rsidP="00030B8D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that they must b</w:t>
            </w:r>
            <w:r w:rsidRPr="00C47942">
              <w:rPr>
                <w:rFonts w:cs="Arial"/>
              </w:rPr>
              <w:t>e certified in DOT/IATA regulations</w:t>
            </w:r>
            <w:r>
              <w:rPr>
                <w:rFonts w:cs="Arial"/>
              </w:rPr>
              <w:t>.</w:t>
            </w:r>
          </w:p>
          <w:p w14:paraId="5FBE3A49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</w:tbl>
    <w:p w14:paraId="5E69E146" w14:textId="77777777" w:rsidR="00030B8D" w:rsidRDefault="00030B8D" w:rsidP="00030B8D">
      <w:pPr>
        <w:jc w:val="center"/>
        <w:rPr>
          <w:rFonts w:cs="Arial"/>
        </w:rPr>
      </w:pPr>
    </w:p>
    <w:p w14:paraId="1EF41A31" w14:textId="77777777" w:rsidR="00030B8D" w:rsidRDefault="00030B8D" w:rsidP="00030B8D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030B8D" w:rsidRPr="002E1F6E" w14:paraId="56A51569" w14:textId="77777777" w:rsidTr="002E7B01">
        <w:tc>
          <w:tcPr>
            <w:tcW w:w="14305" w:type="dxa"/>
            <w:shd w:val="clear" w:color="auto" w:fill="D9D9D9" w:themeFill="background1" w:themeFillShade="D9"/>
          </w:tcPr>
          <w:p w14:paraId="159D8286" w14:textId="77777777" w:rsidR="00030B8D" w:rsidRPr="002E1F6E" w:rsidRDefault="00030B8D" w:rsidP="002E7B01">
            <w:pPr>
              <w:rPr>
                <w:rFonts w:cs="Arial"/>
                <w:b/>
              </w:rPr>
            </w:pPr>
            <w:r w:rsidRPr="00E67F66">
              <w:rPr>
                <w:rFonts w:cs="Arial"/>
                <w:b/>
              </w:rPr>
              <w:lastRenderedPageBreak/>
              <w:t>Documentation and Records</w:t>
            </w:r>
          </w:p>
        </w:tc>
      </w:tr>
      <w:tr w:rsidR="00030B8D" w:rsidRPr="002E1F6E" w14:paraId="7263109A" w14:textId="77777777" w:rsidTr="002E7B01">
        <w:tc>
          <w:tcPr>
            <w:tcW w:w="14305" w:type="dxa"/>
            <w:shd w:val="clear" w:color="auto" w:fill="auto"/>
          </w:tcPr>
          <w:p w14:paraId="163348F8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073C1F6C" w14:textId="77777777" w:rsidTr="002E7B01">
              <w:tc>
                <w:tcPr>
                  <w:tcW w:w="3521" w:type="dxa"/>
                </w:tcPr>
                <w:p w14:paraId="4883142E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Inspection checklist</w:t>
                  </w:r>
                </w:p>
                <w:p w14:paraId="67AA0A7E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SAT Inventory audit</w:t>
                  </w:r>
                </w:p>
                <w:p w14:paraId="01615F31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Select agent forms</w:t>
                  </w:r>
                </w:p>
                <w:p w14:paraId="0F8D7EFF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FSAP approved</w:t>
                  </w:r>
                </w:p>
                <w:p w14:paraId="424DA5D9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Security Risk Assessment (SRA)</w:t>
                  </w:r>
                </w:p>
              </w:tc>
              <w:tc>
                <w:tcPr>
                  <w:tcW w:w="3521" w:type="dxa"/>
                </w:tcPr>
                <w:p w14:paraId="37E0576D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Chain of custody</w:t>
                  </w:r>
                </w:p>
                <w:p w14:paraId="3486CDCF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69"/>
                    </w:numPr>
                    <w:rPr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Shipping</w:t>
                  </w:r>
                </w:p>
                <w:p w14:paraId="3292568A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Destruction</w:t>
                  </w:r>
                </w:p>
                <w:p w14:paraId="330ECBE4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Transfers</w:t>
                  </w:r>
                </w:p>
                <w:p w14:paraId="59B0C8E9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Intra-entity transfer</w:t>
                  </w:r>
                </w:p>
                <w:p w14:paraId="6E187FBD" w14:textId="77777777" w:rsidR="00030B8D" w:rsidRPr="00934144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3CE9617C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Training records</w:t>
                  </w:r>
                </w:p>
                <w:p w14:paraId="604D9435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Incident response plan </w:t>
                  </w:r>
                </w:p>
                <w:p w14:paraId="1B3B9E02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Emergency response plan</w:t>
                  </w:r>
                </w:p>
                <w:p w14:paraId="592963A7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4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Biosafety plan</w:t>
                  </w:r>
                </w:p>
                <w:p w14:paraId="23E0EEF6" w14:textId="77777777" w:rsidR="00030B8D" w:rsidRPr="00934144" w:rsidRDefault="00030B8D" w:rsidP="00030B8D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3414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Security plan</w:t>
                  </w:r>
                </w:p>
              </w:tc>
            </w:tr>
          </w:tbl>
          <w:p w14:paraId="288E33B9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6066409C" w14:textId="77777777" w:rsidTr="002E7B01">
        <w:trPr>
          <w:trHeight w:val="1084"/>
        </w:trPr>
        <w:tc>
          <w:tcPr>
            <w:tcW w:w="14305" w:type="dxa"/>
          </w:tcPr>
          <w:p w14:paraId="5D80E053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342ABE13" w14:textId="77777777" w:rsidR="00030B8D" w:rsidRDefault="00030B8D" w:rsidP="002E7B01">
            <w:pPr>
              <w:pStyle w:val="ListParagraph"/>
              <w:ind w:left="0"/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540F4E">
              <w:rPr>
                <w:bCs/>
              </w:rPr>
              <w:t>Documentation and records required for SAT compliance.</w:t>
            </w:r>
          </w:p>
          <w:p w14:paraId="66CAA449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070D6601" w14:textId="77777777" w:rsidR="00030B8D" w:rsidRDefault="00030B8D" w:rsidP="002E7B01">
            <w:pPr>
              <w:rPr>
                <w:rFonts w:cs="Arial"/>
                <w:bCs/>
              </w:rPr>
            </w:pPr>
            <w:r w:rsidRPr="007F38AC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BB00FA">
              <w:rPr>
                <w:rFonts w:cs="Arial"/>
                <w:bCs/>
              </w:rPr>
              <w:t>Discuss documentation and records required for SAT compliance.</w:t>
            </w:r>
          </w:p>
          <w:p w14:paraId="280EF3E7" w14:textId="77777777" w:rsidR="00030B8D" w:rsidRDefault="00030B8D" w:rsidP="002E7B01">
            <w:pPr>
              <w:rPr>
                <w:rFonts w:cs="Arial"/>
                <w:bCs/>
              </w:rPr>
            </w:pPr>
          </w:p>
          <w:p w14:paraId="60AFBFF4" w14:textId="77777777" w:rsidR="00030B8D" w:rsidRPr="00934144" w:rsidRDefault="00030B8D" w:rsidP="002E7B01">
            <w:pPr>
              <w:rPr>
                <w:rFonts w:cs="Arial"/>
                <w:b/>
              </w:rPr>
            </w:pPr>
            <w:r w:rsidRPr="00934144">
              <w:rPr>
                <w:rFonts w:cs="Arial"/>
                <w:b/>
              </w:rPr>
              <w:t>Level 5 Competencies:</w:t>
            </w:r>
          </w:p>
          <w:p w14:paraId="5163E814" w14:textId="77777777" w:rsidR="00030B8D" w:rsidRDefault="00030B8D" w:rsidP="00030B8D">
            <w:pPr>
              <w:pStyle w:val="ListParagraph"/>
              <w:numPr>
                <w:ilvl w:val="0"/>
                <w:numId w:val="77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Correlate select agent-related forms with specific activities.</w:t>
            </w:r>
          </w:p>
          <w:p w14:paraId="00CB2B73" w14:textId="77777777" w:rsidR="00030B8D" w:rsidRDefault="00030B8D" w:rsidP="00030B8D">
            <w:pPr>
              <w:pStyle w:val="ListParagraph"/>
              <w:numPr>
                <w:ilvl w:val="0"/>
                <w:numId w:val="77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Describe plans required by the FSAP.</w:t>
            </w:r>
          </w:p>
          <w:p w14:paraId="0D4E88A3" w14:textId="77777777" w:rsidR="00030B8D" w:rsidRPr="00934144" w:rsidRDefault="00030B8D" w:rsidP="00030B8D">
            <w:pPr>
              <w:pStyle w:val="ListParagraph"/>
              <w:numPr>
                <w:ilvl w:val="0"/>
                <w:numId w:val="77"/>
              </w:numPr>
              <w:rPr>
                <w:rFonts w:cs="Arial"/>
                <w:bCs/>
              </w:rPr>
            </w:pPr>
            <w:r w:rsidRPr="00BB00FA">
              <w:rPr>
                <w:rFonts w:cs="Arial"/>
                <w:bCs/>
              </w:rPr>
              <w:t>Utilize records to support inventory management.</w:t>
            </w:r>
          </w:p>
          <w:p w14:paraId="18DC8EFD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476BFE58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DC987CF" w14:textId="77777777" w:rsidR="00030B8D" w:rsidRPr="00887345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Correlate select agent-related forms with specific activities.</w:t>
            </w:r>
          </w:p>
        </w:tc>
      </w:tr>
      <w:tr w:rsidR="00030B8D" w:rsidRPr="002E1F6E" w14:paraId="2158C919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1509504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51C63DD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662784BE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2854291" w14:textId="77777777" w:rsidTr="002E7B01">
        <w:tc>
          <w:tcPr>
            <w:tcW w:w="14305" w:type="dxa"/>
          </w:tcPr>
          <w:p w14:paraId="7D2FCBE8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SRA form FD-961(submitted to FBI for background check - CJIS)</w:t>
            </w:r>
            <w:r>
              <w:rPr>
                <w:rFonts w:cs="Arial"/>
              </w:rPr>
              <w:t>.</w:t>
            </w:r>
          </w:p>
          <w:p w14:paraId="2DAE6D15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APHIS/CDC Form 1 Registration for Possession, Use, and Transfer</w:t>
            </w:r>
            <w:r>
              <w:rPr>
                <w:rFonts w:cs="Arial"/>
              </w:rPr>
              <w:t>.</w:t>
            </w:r>
          </w:p>
          <w:p w14:paraId="179B8464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APHIS/CDC Form 2 Request to Transfer Select Agents and Toxins</w:t>
            </w:r>
            <w:r>
              <w:rPr>
                <w:rFonts w:cs="Arial"/>
              </w:rPr>
              <w:t>.</w:t>
            </w:r>
          </w:p>
          <w:p w14:paraId="4432A7ED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APHIS/CDC Form 3 Report of a Release/Loss/Theft</w:t>
            </w:r>
            <w:r>
              <w:rPr>
                <w:rFonts w:cs="Arial"/>
              </w:rPr>
              <w:t>.</w:t>
            </w:r>
          </w:p>
          <w:p w14:paraId="66610065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APHIS/CDC Form 4 Report of the Identification of a Select Agent or Toxin</w:t>
            </w:r>
            <w:r>
              <w:rPr>
                <w:rFonts w:cs="Arial"/>
              </w:rPr>
              <w:t>.</w:t>
            </w:r>
          </w:p>
          <w:p w14:paraId="3258FF9B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Form 4A: Clinical/Diagnostic Identification, Form 4B: Proficiency Testing Identification, Form 4C: Federal Law Enforcement Seizure</w:t>
            </w:r>
            <w:r>
              <w:rPr>
                <w:rFonts w:cs="Arial"/>
              </w:rPr>
              <w:t>.</w:t>
            </w:r>
          </w:p>
          <w:p w14:paraId="1B5299C7" w14:textId="77777777" w:rsidR="00030B8D" w:rsidRPr="00540F4E" w:rsidRDefault="00030B8D" w:rsidP="00030B8D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</w:t>
            </w:r>
            <w:r w:rsidRPr="00540F4E">
              <w:rPr>
                <w:rFonts w:cs="Arial"/>
              </w:rPr>
              <w:t>APHIS/CDC Form 5 Request for Exemption</w:t>
            </w:r>
            <w:r>
              <w:rPr>
                <w:rFonts w:cs="Arial"/>
              </w:rPr>
              <w:t>.</w:t>
            </w:r>
          </w:p>
          <w:p w14:paraId="4AE2312C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18025614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D57AFDC" w14:textId="77777777" w:rsidR="00030B8D" w:rsidRPr="00887345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Describe plans required by the FSAP.</w:t>
            </w:r>
          </w:p>
        </w:tc>
      </w:tr>
      <w:tr w:rsidR="00030B8D" w:rsidRPr="002E1F6E" w14:paraId="02AD8E6A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2CACF7DC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F8E2293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573D23A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05A0B6F6" w14:textId="77777777" w:rsidTr="002E7B01">
        <w:tc>
          <w:tcPr>
            <w:tcW w:w="14305" w:type="dxa"/>
          </w:tcPr>
          <w:p w14:paraId="6AD14EDF" w14:textId="77777777" w:rsidR="00030B8D" w:rsidRPr="00196537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an </w:t>
            </w:r>
            <w:r w:rsidRPr="00196537">
              <w:rPr>
                <w:rFonts w:cs="Arial"/>
              </w:rPr>
              <w:t>Incident Response Plan</w:t>
            </w:r>
            <w:r>
              <w:rPr>
                <w:rFonts w:cs="Arial"/>
              </w:rPr>
              <w:t>.</w:t>
            </w:r>
          </w:p>
          <w:p w14:paraId="7ACBA94F" w14:textId="77777777" w:rsidR="00030B8D" w:rsidRPr="00196537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a </w:t>
            </w:r>
            <w:r w:rsidRPr="00196537">
              <w:rPr>
                <w:rFonts w:cs="Arial"/>
              </w:rPr>
              <w:t>Biosafety Plan</w:t>
            </w:r>
            <w:r>
              <w:rPr>
                <w:rFonts w:cs="Arial"/>
              </w:rPr>
              <w:t>.</w:t>
            </w:r>
          </w:p>
          <w:p w14:paraId="722B35E8" w14:textId="77777777" w:rsidR="00030B8D" w:rsidRPr="00196537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The laboratory analyst has an awareness of a </w:t>
            </w:r>
            <w:r w:rsidRPr="00196537">
              <w:rPr>
                <w:rFonts w:cs="Arial"/>
              </w:rPr>
              <w:t>Biosecurity Plan</w:t>
            </w:r>
            <w:r>
              <w:rPr>
                <w:rFonts w:cs="Arial"/>
              </w:rPr>
              <w:t>.</w:t>
            </w:r>
          </w:p>
          <w:p w14:paraId="7EBFE902" w14:textId="77777777" w:rsidR="00030B8D" w:rsidRPr="00196537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an </w:t>
            </w:r>
            <w:r w:rsidRPr="00196537">
              <w:rPr>
                <w:rFonts w:cs="Arial"/>
              </w:rPr>
              <w:t>Evacuation Plan</w:t>
            </w:r>
            <w:r>
              <w:rPr>
                <w:rFonts w:cs="Arial"/>
              </w:rPr>
              <w:t>.</w:t>
            </w:r>
          </w:p>
          <w:p w14:paraId="235AE8F1" w14:textId="77777777" w:rsidR="00030B8D" w:rsidRPr="00196537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a </w:t>
            </w:r>
            <w:r w:rsidRPr="00196537">
              <w:rPr>
                <w:rFonts w:cs="Arial"/>
              </w:rPr>
              <w:t>Training Plan</w:t>
            </w:r>
            <w:r>
              <w:rPr>
                <w:rFonts w:cs="Arial"/>
              </w:rPr>
              <w:t>.</w:t>
            </w:r>
          </w:p>
          <w:p w14:paraId="71A718B9" w14:textId="77777777" w:rsidR="00030B8D" w:rsidRPr="00540F4E" w:rsidRDefault="00030B8D" w:rsidP="00030B8D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has an awareness of an </w:t>
            </w:r>
            <w:r w:rsidRPr="00196537">
              <w:rPr>
                <w:rFonts w:cs="Arial"/>
              </w:rPr>
              <w:t>Information Systems Plan</w:t>
            </w:r>
            <w:r>
              <w:rPr>
                <w:rFonts w:cs="Arial"/>
              </w:rPr>
              <w:t>.</w:t>
            </w:r>
          </w:p>
          <w:p w14:paraId="326C73BC" w14:textId="77777777" w:rsidR="00030B8D" w:rsidRPr="002E1F6E" w:rsidRDefault="00030B8D" w:rsidP="002E7B01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030B8D" w:rsidRPr="002E1F6E" w14:paraId="333B04B8" w14:textId="77777777" w:rsidTr="002E7B01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197AFAC" w14:textId="77777777" w:rsidR="00030B8D" w:rsidRPr="00887345" w:rsidRDefault="00030B8D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 xml:space="preserve">3. </w:t>
            </w:r>
            <w:r w:rsidRPr="00887345">
              <w:rPr>
                <w:rFonts w:cs="Arial"/>
                <w:b/>
              </w:rPr>
              <w:t xml:space="preserve">Level 5 Competency: </w:t>
            </w:r>
            <w:r w:rsidRPr="00BB00FA">
              <w:rPr>
                <w:rFonts w:cs="Arial"/>
                <w:bCs/>
              </w:rPr>
              <w:t>Utilize records to support inventory management.</w:t>
            </w:r>
          </w:p>
        </w:tc>
      </w:tr>
      <w:tr w:rsidR="00030B8D" w:rsidRPr="002E1F6E" w14:paraId="3F0BE38D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7A30D94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5A120F8" w14:textId="77777777" w:rsidTr="002E7B01">
        <w:tc>
          <w:tcPr>
            <w:tcW w:w="14305" w:type="dxa"/>
            <w:shd w:val="clear" w:color="auto" w:fill="9CC2E5" w:themeFill="accent1" w:themeFillTint="99"/>
          </w:tcPr>
          <w:p w14:paraId="4625725D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7394874B" w14:textId="77777777" w:rsidTr="002E7B01">
        <w:tc>
          <w:tcPr>
            <w:tcW w:w="14305" w:type="dxa"/>
          </w:tcPr>
          <w:p w14:paraId="317A9300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inventory forms</w:t>
            </w:r>
            <w:r>
              <w:rPr>
                <w:rFonts w:cs="Arial"/>
              </w:rPr>
              <w:t>.</w:t>
            </w:r>
          </w:p>
          <w:p w14:paraId="466636B9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transfer forms</w:t>
            </w:r>
            <w:r>
              <w:rPr>
                <w:rFonts w:cs="Arial"/>
              </w:rPr>
              <w:t>.</w:t>
            </w:r>
          </w:p>
          <w:p w14:paraId="5A4E3B3C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receipt forms</w:t>
            </w:r>
            <w:r>
              <w:rPr>
                <w:rFonts w:cs="Arial"/>
              </w:rPr>
              <w:t>.</w:t>
            </w:r>
          </w:p>
          <w:p w14:paraId="06435972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destruction forms</w:t>
            </w:r>
            <w:r>
              <w:rPr>
                <w:rFonts w:cs="Arial"/>
              </w:rPr>
              <w:t>.</w:t>
            </w:r>
          </w:p>
          <w:p w14:paraId="60CB2C6D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chain-of-custody forms</w:t>
            </w:r>
            <w:r>
              <w:rPr>
                <w:rFonts w:cs="Arial"/>
              </w:rPr>
              <w:t>.</w:t>
            </w:r>
          </w:p>
          <w:p w14:paraId="6D742C69" w14:textId="77777777" w:rsidR="00030B8D" w:rsidRPr="00196537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</w:t>
            </w:r>
            <w:r w:rsidRPr="00196537">
              <w:rPr>
                <w:rFonts w:cs="Arial"/>
              </w:rPr>
              <w:t>omplete intra-entity transfer forms</w:t>
            </w:r>
            <w:r>
              <w:rPr>
                <w:rFonts w:cs="Arial"/>
              </w:rPr>
              <w:t>.</w:t>
            </w:r>
          </w:p>
          <w:p w14:paraId="1CD897AE" w14:textId="77777777" w:rsidR="00030B8D" w:rsidRPr="00540F4E" w:rsidRDefault="00030B8D" w:rsidP="00030B8D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Pr="0019653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  <w:r w:rsidRPr="00196537">
              <w:rPr>
                <w:rFonts w:cs="Arial"/>
              </w:rPr>
              <w:t>as knowledge of record retention requirements</w:t>
            </w:r>
            <w:r>
              <w:rPr>
                <w:rFonts w:cs="Arial"/>
              </w:rPr>
              <w:t>.</w:t>
            </w:r>
          </w:p>
          <w:p w14:paraId="3C3FB877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</w:tbl>
    <w:p w14:paraId="24172ED3" w14:textId="77777777" w:rsidR="00030B8D" w:rsidRDefault="00030B8D" w:rsidP="00030B8D">
      <w:pPr>
        <w:jc w:val="center"/>
        <w:rPr>
          <w:rFonts w:cs="Arial"/>
        </w:rPr>
      </w:pPr>
    </w:p>
    <w:p w14:paraId="286C21C1" w14:textId="77777777" w:rsidR="00030B8D" w:rsidRDefault="00030B8D" w:rsidP="00030B8D">
      <w:pPr>
        <w:jc w:val="center"/>
        <w:rPr>
          <w:rFonts w:cs="Arial"/>
        </w:rPr>
      </w:pPr>
    </w:p>
    <w:p w14:paraId="5757BF6E" w14:textId="77777777" w:rsidR="00030B8D" w:rsidRDefault="00030B8D" w:rsidP="00030B8D">
      <w:pPr>
        <w:jc w:val="center"/>
        <w:rPr>
          <w:rFonts w:cs="Arial"/>
        </w:rPr>
      </w:pPr>
    </w:p>
    <w:p w14:paraId="5C57C264" w14:textId="77777777" w:rsidR="00030B8D" w:rsidRDefault="00030B8D" w:rsidP="00030B8D">
      <w:pPr>
        <w:jc w:val="center"/>
        <w:rPr>
          <w:rFonts w:cs="Arial"/>
        </w:rPr>
      </w:pPr>
    </w:p>
    <w:p w14:paraId="2DC95198" w14:textId="77777777" w:rsidR="00030B8D" w:rsidRDefault="00030B8D" w:rsidP="00030B8D">
      <w:pPr>
        <w:jc w:val="center"/>
        <w:rPr>
          <w:rFonts w:cs="Arial"/>
        </w:rPr>
      </w:pPr>
    </w:p>
    <w:p w14:paraId="1F4BF0D7" w14:textId="77777777" w:rsidR="00030B8D" w:rsidRDefault="00030B8D" w:rsidP="00030B8D">
      <w:pPr>
        <w:jc w:val="center"/>
        <w:rPr>
          <w:rFonts w:cs="Arial"/>
        </w:rPr>
      </w:pPr>
    </w:p>
    <w:p w14:paraId="3F63198F" w14:textId="77777777" w:rsidR="00030B8D" w:rsidRPr="002E1F6E" w:rsidRDefault="00030B8D" w:rsidP="00030B8D">
      <w:pPr>
        <w:jc w:val="center"/>
        <w:rPr>
          <w:rFonts w:cs="Arial"/>
        </w:rPr>
      </w:pPr>
    </w:p>
    <w:p w14:paraId="6D3EE894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7C507684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61B0CA5C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5A81637F" w14:textId="77777777" w:rsidR="00030B8D" w:rsidRDefault="00030B8D" w:rsidP="00CE5F2B">
      <w:pPr>
        <w:jc w:val="center"/>
        <w:rPr>
          <w:rFonts w:cs="Arial"/>
          <w:sz w:val="24"/>
          <w:szCs w:val="24"/>
        </w:rPr>
      </w:pPr>
    </w:p>
    <w:p w14:paraId="40542629" w14:textId="77777777" w:rsidR="00030B8D" w:rsidRPr="002E1F6E" w:rsidRDefault="00030B8D" w:rsidP="00030B8D">
      <w:pPr>
        <w:spacing w:after="0" w:line="240" w:lineRule="auto"/>
        <w:rPr>
          <w:rFonts w:cs="Arial"/>
          <w:sz w:val="28"/>
          <w:szCs w:val="28"/>
        </w:rPr>
      </w:pPr>
      <w:r w:rsidRPr="00330A3F">
        <w:rPr>
          <w:rFonts w:cs="Arial"/>
          <w:b/>
          <w:sz w:val="28"/>
          <w:szCs w:val="28"/>
        </w:rPr>
        <w:lastRenderedPageBreak/>
        <w:t>Shellfish</w:t>
      </w:r>
      <w:r w:rsidRPr="009B7BE6">
        <w:rPr>
          <w:rFonts w:cs="Arial"/>
          <w:b/>
          <w:sz w:val="28"/>
          <w:szCs w:val="28"/>
          <w:highlight w:val="yellow"/>
        </w:rPr>
        <w:t xml:space="preserve"> </w:t>
      </w:r>
    </w:p>
    <w:p w14:paraId="7748C2D7" w14:textId="77777777" w:rsidR="00030B8D" w:rsidRPr="002E1F6E" w:rsidRDefault="00030B8D" w:rsidP="00030B8D">
      <w:pPr>
        <w:spacing w:after="0"/>
        <w:rPr>
          <w:rFonts w:cs="Arial"/>
        </w:rPr>
      </w:pPr>
    </w:p>
    <w:p w14:paraId="3D67AB0A" w14:textId="77777777" w:rsidR="00030B8D" w:rsidRPr="002E1F6E" w:rsidRDefault="00030B8D" w:rsidP="00030B8D">
      <w:pPr>
        <w:spacing w:after="0" w:line="240" w:lineRule="auto"/>
        <w:rPr>
          <w:rFonts w:cs="Arial"/>
          <w:color w:val="000000" w:themeColor="text1"/>
        </w:rPr>
      </w:pPr>
      <w:r w:rsidRPr="002E1F6E">
        <w:rPr>
          <w:rFonts w:cs="Arial"/>
          <w:b/>
        </w:rPr>
        <w:t>Definition:</w:t>
      </w:r>
      <w:r w:rsidRPr="002E1F6E">
        <w:rPr>
          <w:rFonts w:cs="Arial"/>
        </w:rPr>
        <w:t xml:space="preserve"> </w:t>
      </w:r>
      <w:r w:rsidRPr="00D34027">
        <w:rPr>
          <w:rFonts w:cs="Arial"/>
        </w:rPr>
        <w:t>Laboratory testing performed in support of the National Shellfish Sanitation Program (NSSP).</w:t>
      </w:r>
    </w:p>
    <w:p w14:paraId="4D197F11" w14:textId="77777777" w:rsidR="00030B8D" w:rsidRPr="002E1F6E" w:rsidRDefault="00030B8D" w:rsidP="00030B8D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30B8D" w:rsidRPr="002E1F6E" w14:paraId="2DDDB37C" w14:textId="77777777" w:rsidTr="002E7B01">
        <w:tc>
          <w:tcPr>
            <w:tcW w:w="10790" w:type="dxa"/>
          </w:tcPr>
          <w:p w14:paraId="662C803F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2 Competency</w:t>
            </w:r>
            <w:r w:rsidRPr="00350239">
              <w:rPr>
                <w:rFonts w:cs="Arial"/>
                <w:b/>
              </w:rPr>
              <w:t>:</w:t>
            </w:r>
            <w:r w:rsidRPr="00350239">
              <w:rPr>
                <w:rFonts w:cs="Arial"/>
              </w:rPr>
              <w:t xml:space="preserve">  Support the NSSP.</w:t>
            </w:r>
          </w:p>
          <w:p w14:paraId="5440DF41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57C1AFCE" w14:textId="77777777" w:rsidR="00030B8D" w:rsidRPr="00350239" w:rsidRDefault="00030B8D" w:rsidP="002E7B01">
            <w:p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3 </w:t>
            </w:r>
            <w:r w:rsidRPr="00350239">
              <w:rPr>
                <w:rFonts w:cs="Arial"/>
                <w:b/>
              </w:rPr>
              <w:t xml:space="preserve">Competencies: </w:t>
            </w:r>
          </w:p>
          <w:p w14:paraId="3C8260F5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Teach laboratory testing performed under the NSSP – Communication </w:t>
            </w:r>
          </w:p>
          <w:p w14:paraId="70CE58CA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>Champion the NSSP – Leadership</w:t>
            </w:r>
          </w:p>
          <w:p w14:paraId="373129A8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Enforce the requirements of the NSSP – Programmatic </w:t>
            </w:r>
          </w:p>
          <w:p w14:paraId="7417D7A3" w14:textId="77777777" w:rsidR="00030B8D" w:rsidRPr="00350239" w:rsidRDefault="00030B8D" w:rsidP="00030B8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Lead laboratory testing under the NSSP – Technical </w:t>
            </w:r>
          </w:p>
          <w:p w14:paraId="51B87E9A" w14:textId="77777777" w:rsidR="00030B8D" w:rsidRPr="002E1F6E" w:rsidRDefault="00030B8D" w:rsidP="002E7B01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2D3B7836" w14:textId="77777777" w:rsidR="00030B8D" w:rsidRDefault="00030B8D" w:rsidP="00030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30B8D" w:rsidRPr="002E1F6E" w14:paraId="7D7085B6" w14:textId="77777777" w:rsidTr="002E7B01">
        <w:tc>
          <w:tcPr>
            <w:tcW w:w="14390" w:type="dxa"/>
            <w:shd w:val="clear" w:color="auto" w:fill="D9D9D9" w:themeFill="background1" w:themeFillShade="D9"/>
          </w:tcPr>
          <w:p w14:paraId="5D7F7320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NSSP</w:t>
            </w:r>
          </w:p>
        </w:tc>
      </w:tr>
      <w:tr w:rsidR="00030B8D" w:rsidRPr="002E1F6E" w14:paraId="722ABB78" w14:textId="77777777" w:rsidTr="002E7B01">
        <w:tc>
          <w:tcPr>
            <w:tcW w:w="14390" w:type="dxa"/>
            <w:shd w:val="clear" w:color="auto" w:fill="auto"/>
          </w:tcPr>
          <w:p w14:paraId="60C69751" w14:textId="77777777" w:rsidR="00030B8D" w:rsidRPr="002E1F6E" w:rsidRDefault="00030B8D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1B9E3FF9" w14:textId="77777777" w:rsidTr="002E7B01">
              <w:tc>
                <w:tcPr>
                  <w:tcW w:w="3521" w:type="dxa"/>
                </w:tcPr>
                <w:p w14:paraId="3DA7F689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Partnerships </w:t>
                  </w:r>
                </w:p>
                <w:p w14:paraId="6FA9C620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Cooperative programs</w:t>
                  </w:r>
                </w:p>
                <w:p w14:paraId="5F22AA17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Interstate Shellfish Sanitation Conference (</w:t>
                  </w: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ISSC</w:t>
                  </w: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  <w:p w14:paraId="4FE426EC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NSSP checklist</w:t>
                  </w:r>
                </w:p>
                <w:p w14:paraId="7EB5FB28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Checklist interpretation</w:t>
                  </w:r>
                </w:p>
              </w:tc>
              <w:tc>
                <w:tcPr>
                  <w:tcW w:w="3521" w:type="dxa"/>
                </w:tcPr>
                <w:p w14:paraId="26711C0D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Approved methods/applications</w:t>
                  </w:r>
                </w:p>
                <w:p w14:paraId="5C4DF590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Purpose/mission</w:t>
                  </w:r>
                </w:p>
                <w:p w14:paraId="35D28329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Regulatory documents</w:t>
                  </w:r>
                </w:p>
                <w:p w14:paraId="67FE7A4F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Program requirements</w:t>
                  </w:r>
                </w:p>
                <w:p w14:paraId="28A70E4E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Shellfish control authorities</w:t>
                  </w:r>
                </w:p>
              </w:tc>
              <w:tc>
                <w:tcPr>
                  <w:tcW w:w="3522" w:type="dxa"/>
                </w:tcPr>
                <w:p w14:paraId="2BDC8581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Compliance</w:t>
                  </w:r>
                </w:p>
                <w:p w14:paraId="45FA5E0F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New technology</w:t>
                  </w:r>
                </w:p>
                <w:p w14:paraId="30F74822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42B5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New methods</w:t>
                  </w:r>
                </w:p>
                <w:p w14:paraId="1996FC4C" w14:textId="77777777" w:rsidR="00030B8D" w:rsidRPr="00D42B52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42B52">
                    <w:rPr>
                      <w:rFonts w:cs="Arial"/>
                      <w:bCs/>
                      <w:sz w:val="20"/>
                      <w:szCs w:val="20"/>
                    </w:rPr>
                    <w:t>Model ordinance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 (MO)</w:t>
                  </w:r>
                </w:p>
                <w:p w14:paraId="5059AF13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42B52">
                    <w:rPr>
                      <w:rFonts w:cs="Arial"/>
                      <w:bCs/>
                      <w:sz w:val="20"/>
                      <w:szCs w:val="20"/>
                    </w:rPr>
                    <w:t>Control plan</w:t>
                  </w:r>
                </w:p>
              </w:tc>
            </w:tr>
          </w:tbl>
          <w:p w14:paraId="210905A8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557AE238" w14:textId="77777777" w:rsidTr="002E7B01">
        <w:trPr>
          <w:trHeight w:val="1084"/>
        </w:trPr>
        <w:tc>
          <w:tcPr>
            <w:tcW w:w="14390" w:type="dxa"/>
          </w:tcPr>
          <w:p w14:paraId="6C66E8B2" w14:textId="77777777" w:rsidR="00030B8D" w:rsidRPr="002E1F6E" w:rsidRDefault="00030B8D" w:rsidP="002E7B01">
            <w:pPr>
              <w:pStyle w:val="ListParagraph"/>
              <w:rPr>
                <w:rFonts w:cs="Arial"/>
                <w:b/>
              </w:rPr>
            </w:pPr>
          </w:p>
          <w:p w14:paraId="42F9E97A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D474F5">
              <w:rPr>
                <w:rFonts w:cs="Arial"/>
              </w:rPr>
              <w:t>The National Shellfish Sanitation Program and the cooperative efforts the support the Program.</w:t>
            </w:r>
          </w:p>
          <w:p w14:paraId="087ECE0E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03B3B5AC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1D3212">
              <w:rPr>
                <w:rFonts w:cs="Arial"/>
                <w:bCs/>
              </w:rPr>
              <w:t>Promote</w:t>
            </w:r>
            <w:r w:rsidRPr="001D3212">
              <w:rPr>
                <w:rFonts w:cs="Arial"/>
              </w:rPr>
              <w:t xml:space="preserve"> the significance of the laboratory within the NSSP.</w:t>
            </w:r>
          </w:p>
          <w:p w14:paraId="204D3F02" w14:textId="77777777" w:rsidR="00030B8D" w:rsidRDefault="00030B8D" w:rsidP="002E7B01">
            <w:pPr>
              <w:rPr>
                <w:rFonts w:cs="Arial"/>
              </w:rPr>
            </w:pPr>
          </w:p>
          <w:p w14:paraId="4E76FA0E" w14:textId="77777777" w:rsidR="00030B8D" w:rsidRPr="004D7178" w:rsidRDefault="00030B8D" w:rsidP="002E7B01">
            <w:pPr>
              <w:rPr>
                <w:rFonts w:cs="Arial"/>
                <w:b/>
                <w:bCs/>
              </w:rPr>
            </w:pPr>
            <w:r w:rsidRPr="004D7178">
              <w:rPr>
                <w:rFonts w:cs="Arial"/>
                <w:b/>
                <w:bCs/>
              </w:rPr>
              <w:t>Level 5 Competencies:</w:t>
            </w:r>
          </w:p>
          <w:p w14:paraId="4563CC1E" w14:textId="77777777" w:rsidR="00030B8D" w:rsidRPr="004D7178" w:rsidRDefault="00030B8D" w:rsidP="00030B8D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E82DC5">
              <w:rPr>
                <w:rFonts w:cs="Arial"/>
                <w:bCs/>
              </w:rPr>
              <w:t>Break down the role of the ISSC in the NSSP.</w:t>
            </w:r>
          </w:p>
          <w:p w14:paraId="209A7D5B" w14:textId="77777777" w:rsidR="00030B8D" w:rsidRPr="004D7178" w:rsidRDefault="00030B8D" w:rsidP="00030B8D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Facilitate the use of NSSP checklists.</w:t>
            </w:r>
          </w:p>
          <w:p w14:paraId="61C7D975" w14:textId="77777777" w:rsidR="00030B8D" w:rsidRPr="004D7178" w:rsidRDefault="00030B8D" w:rsidP="00030B8D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DD0D60">
              <w:rPr>
                <w:rFonts w:cs="Arial"/>
                <w:bCs/>
              </w:rPr>
              <w:t>Collaborate with partners involved in the NSSP.</w:t>
            </w:r>
          </w:p>
          <w:p w14:paraId="4AEE4FB2" w14:textId="77777777" w:rsidR="00030B8D" w:rsidRDefault="00030B8D" w:rsidP="00030B8D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Collaborate on</w:t>
            </w:r>
            <w:r w:rsidRPr="00AD29BC">
              <w:rPr>
                <w:rFonts w:cs="Arial"/>
              </w:rPr>
              <w:t xml:space="preserve"> method changes</w:t>
            </w:r>
            <w:r>
              <w:rPr>
                <w:rFonts w:cs="Arial"/>
              </w:rPr>
              <w:t>.</w:t>
            </w:r>
          </w:p>
          <w:p w14:paraId="3374329C" w14:textId="77777777" w:rsidR="00030B8D" w:rsidRPr="004D7178" w:rsidRDefault="00030B8D" w:rsidP="00030B8D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7D1D8C">
              <w:rPr>
                <w:rFonts w:cs="Arial"/>
                <w:bCs/>
              </w:rPr>
              <w:t>Characterize the three status levels of laboratory conformance.</w:t>
            </w:r>
          </w:p>
          <w:p w14:paraId="0BC66770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66455077" w14:textId="77777777" w:rsidR="00030B8D" w:rsidRDefault="00030B8D" w:rsidP="00030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30B8D" w:rsidRPr="002E1F6E" w14:paraId="2C1DE20A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0C2CC212" w14:textId="77777777" w:rsidR="00030B8D" w:rsidRPr="002E1F6E" w:rsidRDefault="00030B8D" w:rsidP="00030B8D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10" w:name="_Hlk83968473"/>
            <w:r w:rsidRPr="00E82DC5">
              <w:rPr>
                <w:rFonts w:cs="Arial"/>
                <w:bCs/>
              </w:rPr>
              <w:t>Break down the role of the ISSC in the NSSP.</w:t>
            </w:r>
            <w:r w:rsidRPr="002E1F6E">
              <w:rPr>
                <w:rFonts w:cs="Arial"/>
                <w:b/>
              </w:rPr>
              <w:t xml:space="preserve"> </w:t>
            </w:r>
            <w:bookmarkEnd w:id="10"/>
          </w:p>
        </w:tc>
      </w:tr>
      <w:tr w:rsidR="00030B8D" w:rsidRPr="002E1F6E" w14:paraId="60158F10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117567A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F5084ED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361E312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D3EC025" w14:textId="77777777" w:rsidTr="002E7B01">
        <w:tc>
          <w:tcPr>
            <w:tcW w:w="14390" w:type="dxa"/>
          </w:tcPr>
          <w:p w14:paraId="0F08572F" w14:textId="77777777" w:rsidR="00030B8D" w:rsidRDefault="00030B8D" w:rsidP="00030B8D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purpose of the ISSC.</w:t>
            </w:r>
          </w:p>
          <w:p w14:paraId="4E056CCE" w14:textId="77777777" w:rsidR="00030B8D" w:rsidRDefault="00030B8D" w:rsidP="00030B8D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how the conference works:</w:t>
            </w:r>
          </w:p>
          <w:p w14:paraId="412C06A8" w14:textId="77777777" w:rsidR="00030B8D" w:rsidRDefault="00030B8D" w:rsidP="00030B8D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Task forces</w:t>
            </w:r>
          </w:p>
          <w:p w14:paraId="5108437B" w14:textId="77777777" w:rsidR="00030B8D" w:rsidRDefault="00030B8D" w:rsidP="00030B8D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Committees</w:t>
            </w:r>
          </w:p>
          <w:p w14:paraId="4511A777" w14:textId="77777777" w:rsidR="00030B8D" w:rsidRDefault="00030B8D" w:rsidP="00030B8D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Assembly</w:t>
            </w:r>
          </w:p>
          <w:p w14:paraId="51525BA4" w14:textId="77777777" w:rsidR="00030B8D" w:rsidRDefault="00030B8D" w:rsidP="00030B8D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ISSC proposal process.</w:t>
            </w:r>
          </w:p>
          <w:p w14:paraId="5F92937E" w14:textId="77777777" w:rsidR="00030B8D" w:rsidRDefault="00030B8D" w:rsidP="00030B8D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point out that links do not work or are outdated or incorrect.</w:t>
            </w:r>
          </w:p>
          <w:p w14:paraId="15313EB7" w14:textId="77777777" w:rsidR="00030B8D" w:rsidRDefault="00030B8D" w:rsidP="00030B8D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172F0D">
              <w:rPr>
                <w:rFonts w:cs="Arial"/>
              </w:rPr>
              <w:t xml:space="preserve">The laboratory analyst can explain the policies approved by the ISSC. </w:t>
            </w:r>
          </w:p>
          <w:p w14:paraId="1D3FA236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421A373F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5B5E0CB4" w14:textId="77777777" w:rsidR="00030B8D" w:rsidRPr="002E1F6E" w:rsidRDefault="00030B8D" w:rsidP="00030B8D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Facilitate the use of NSSP checklists.</w:t>
            </w:r>
          </w:p>
        </w:tc>
      </w:tr>
      <w:tr w:rsidR="00030B8D" w:rsidRPr="002E1F6E" w14:paraId="0CB5738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02C64E4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2CFB657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81CC574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3F5EA91" w14:textId="77777777" w:rsidTr="002E7B01">
        <w:tc>
          <w:tcPr>
            <w:tcW w:w="14390" w:type="dxa"/>
          </w:tcPr>
          <w:p w14:paraId="259315F0" w14:textId="77777777" w:rsidR="00030B8D" w:rsidRDefault="00030B8D" w:rsidP="00030B8D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perform an internal audit using the entire checklist.</w:t>
            </w:r>
          </w:p>
          <w:p w14:paraId="16BD70D5" w14:textId="77777777" w:rsidR="00030B8D" w:rsidRDefault="00030B8D" w:rsidP="00030B8D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compare the checklist with an SOP.</w:t>
            </w:r>
          </w:p>
          <w:p w14:paraId="7C9E4A48" w14:textId="77777777" w:rsidR="00030B8D" w:rsidRDefault="00030B8D" w:rsidP="00030B8D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use the checklist to develop standard operation procedures (SOPs).</w:t>
            </w:r>
          </w:p>
          <w:p w14:paraId="5F94A11E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3A1FE4E0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6C34A161" w14:textId="77777777" w:rsidR="00030B8D" w:rsidRPr="002E1F6E" w:rsidRDefault="00030B8D" w:rsidP="00030B8D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11" w:name="_Hlk83968515"/>
            <w:r w:rsidRPr="00DD0D60">
              <w:rPr>
                <w:rFonts w:cs="Arial"/>
                <w:bCs/>
              </w:rPr>
              <w:t>Collaborate with partners involved in the NSSP.</w:t>
            </w:r>
            <w:bookmarkEnd w:id="11"/>
          </w:p>
        </w:tc>
      </w:tr>
      <w:tr w:rsidR="00030B8D" w:rsidRPr="002E1F6E" w14:paraId="25D39974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49C28BC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F8A3295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41B2B30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9F7056C" w14:textId="77777777" w:rsidTr="002E7B01">
        <w:tc>
          <w:tcPr>
            <w:tcW w:w="14390" w:type="dxa"/>
          </w:tcPr>
          <w:p w14:paraId="73C37CAE" w14:textId="77777777" w:rsidR="00030B8D" w:rsidRDefault="00030B8D" w:rsidP="00030B8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participates in ISSC committees.</w:t>
            </w:r>
          </w:p>
          <w:p w14:paraId="2D931779" w14:textId="77777777" w:rsidR="00030B8D" w:rsidRDefault="00030B8D" w:rsidP="00030B8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1B5168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>can explain</w:t>
            </w:r>
            <w:r w:rsidRPr="001B5168">
              <w:rPr>
                <w:rFonts w:cs="Arial"/>
              </w:rPr>
              <w:t xml:space="preserve"> how the states administer the program.</w:t>
            </w:r>
          </w:p>
          <w:p w14:paraId="7EF844F6" w14:textId="77777777" w:rsidR="00030B8D" w:rsidRDefault="00030B8D" w:rsidP="00030B8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is involved with regional groups.</w:t>
            </w:r>
          </w:p>
          <w:p w14:paraId="157A8090" w14:textId="77777777" w:rsidR="00030B8D" w:rsidRDefault="00030B8D" w:rsidP="00030B8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is aware that there is an international component.</w:t>
            </w:r>
          </w:p>
          <w:p w14:paraId="17A2DD12" w14:textId="77777777" w:rsidR="00030B8D" w:rsidRPr="002E1F6E" w:rsidRDefault="00030B8D" w:rsidP="00030B8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DD0D60">
              <w:rPr>
                <w:rFonts w:cs="Arial"/>
              </w:rPr>
              <w:t>The laboratory analyst can explain the role of FDA Memorandum of Understanding (MOU) with ISSC.</w:t>
            </w:r>
          </w:p>
          <w:p w14:paraId="5E07BD53" w14:textId="77777777" w:rsidR="00030B8D" w:rsidRPr="00AD29BC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134A9D69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4497EC22" w14:textId="77777777" w:rsidR="00030B8D" w:rsidRPr="002E1F6E" w:rsidRDefault="00030B8D" w:rsidP="00030B8D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Collaborate on</w:t>
            </w:r>
            <w:r w:rsidRPr="00AD29BC">
              <w:rPr>
                <w:rFonts w:cs="Arial"/>
              </w:rPr>
              <w:t xml:space="preserve"> method changes</w:t>
            </w:r>
            <w:r>
              <w:rPr>
                <w:rFonts w:cs="Arial"/>
              </w:rPr>
              <w:t>.</w:t>
            </w:r>
          </w:p>
        </w:tc>
      </w:tr>
      <w:tr w:rsidR="00030B8D" w:rsidRPr="002E1F6E" w14:paraId="0C03D6D7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30857C71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645C90D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0A55BD24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A8A901D" w14:textId="77777777" w:rsidTr="002E7B01">
        <w:tc>
          <w:tcPr>
            <w:tcW w:w="14390" w:type="dxa"/>
          </w:tcPr>
          <w:p w14:paraId="0E3EA954" w14:textId="77777777" w:rsidR="00030B8D" w:rsidRDefault="00030B8D" w:rsidP="00030B8D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the need for a new approved method.</w:t>
            </w:r>
          </w:p>
          <w:p w14:paraId="14F2B86F" w14:textId="77777777" w:rsidR="00030B8D" w:rsidRDefault="00030B8D" w:rsidP="00030B8D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suggest improvements of existing methods.</w:t>
            </w:r>
          </w:p>
          <w:p w14:paraId="3E9A47A7" w14:textId="77777777" w:rsidR="00030B8D" w:rsidRDefault="00030B8D" w:rsidP="002E7B01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</w:rPr>
              <w:t>The laboratory analyst can describe the process for method changes.</w:t>
            </w:r>
          </w:p>
          <w:p w14:paraId="3FBB9687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0B836C5E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50C75E8F" w14:textId="77777777" w:rsidR="00030B8D" w:rsidRPr="002E1F6E" w:rsidRDefault="00030B8D" w:rsidP="00030B8D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12" w:name="_Hlk83968560"/>
            <w:r w:rsidRPr="007D1D8C">
              <w:rPr>
                <w:rFonts w:cs="Arial"/>
                <w:bCs/>
              </w:rPr>
              <w:t>Characterize the three status levels of laboratory conformance.</w:t>
            </w:r>
            <w:bookmarkEnd w:id="12"/>
          </w:p>
        </w:tc>
      </w:tr>
      <w:tr w:rsidR="00030B8D" w:rsidRPr="002E1F6E" w14:paraId="1490068E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4BE1128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81D3A99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4583CB1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0F09C58" w14:textId="77777777" w:rsidTr="002E7B01">
        <w:tc>
          <w:tcPr>
            <w:tcW w:w="14390" w:type="dxa"/>
          </w:tcPr>
          <w:p w14:paraId="145DF9CB" w14:textId="77777777" w:rsidR="00030B8D" w:rsidRDefault="00030B8D" w:rsidP="00030B8D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AD29BC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>can describe</w:t>
            </w:r>
            <w:r w:rsidRPr="00AD29B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</w:t>
            </w:r>
            <w:r w:rsidRPr="00AD29BC">
              <w:rPr>
                <w:rFonts w:cs="Arial"/>
              </w:rPr>
              <w:t>he impact of different statuses.</w:t>
            </w:r>
          </w:p>
          <w:p w14:paraId="74449E1C" w14:textId="77777777" w:rsidR="00030B8D" w:rsidRDefault="00030B8D" w:rsidP="00030B8D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provide details about each status. (timelines, deadlines, submission of corrective actions, etc.)</w:t>
            </w:r>
          </w:p>
          <w:p w14:paraId="07728F50" w14:textId="77777777" w:rsidR="00030B8D" w:rsidRPr="002E1F6E" w:rsidRDefault="00030B8D" w:rsidP="00030B8D">
            <w:pPr>
              <w:pStyle w:val="ListParagraph"/>
              <w:numPr>
                <w:ilvl w:val="0"/>
                <w:numId w:val="10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The laboratory analyst can apply laboratory sections within the model ordinance.</w:t>
            </w:r>
          </w:p>
        </w:tc>
      </w:tr>
    </w:tbl>
    <w:p w14:paraId="39AAC338" w14:textId="77777777" w:rsidR="00030B8D" w:rsidRDefault="00030B8D" w:rsidP="00030B8D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70C429D4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671020B8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Quality System</w:t>
            </w:r>
          </w:p>
        </w:tc>
      </w:tr>
      <w:tr w:rsidR="00030B8D" w:rsidRPr="002E1F6E" w14:paraId="7C7711D0" w14:textId="77777777" w:rsidTr="002E7B01">
        <w:tc>
          <w:tcPr>
            <w:tcW w:w="14395" w:type="dxa"/>
            <w:shd w:val="clear" w:color="auto" w:fill="FFFFFF" w:themeFill="background1"/>
          </w:tcPr>
          <w:p w14:paraId="308594F1" w14:textId="77777777" w:rsidR="00030B8D" w:rsidRPr="002E1F6E" w:rsidRDefault="00030B8D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0B4ACC11" w14:textId="77777777" w:rsidTr="002E7B01">
              <w:tc>
                <w:tcPr>
                  <w:tcW w:w="3521" w:type="dxa"/>
                </w:tcPr>
                <w:p w14:paraId="0FAF9CD3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Basic </w:t>
                  </w: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Quality Assurance (</w:t>
                  </w: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QA</w:t>
                  </w: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        </w:t>
                  </w:r>
                </w:p>
                <w:p w14:paraId="5F1FF1C3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Competencies </w:t>
                  </w:r>
                </w:p>
                <w:p w14:paraId="678ABEFF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Method implementation </w:t>
                  </w:r>
                </w:p>
                <w:p w14:paraId="50CE31D3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Calibration/verification</w:t>
                  </w:r>
                </w:p>
                <w:p w14:paraId="115A48CB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4FA73EC1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Method validation </w:t>
                  </w:r>
                </w:p>
                <w:p w14:paraId="5E1F55FE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Proficiency testing</w:t>
                  </w:r>
                  <w:r w:rsidRPr="00FE7D46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                           </w:t>
                  </w:r>
                </w:p>
                <w:p w14:paraId="7332CFFB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Compliance</w:t>
                  </w:r>
                </w:p>
                <w:p w14:paraId="7F61C0CC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Quality Control (</w:t>
                  </w: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QC</w:t>
                  </w: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Pr="002E1F6E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2" w:type="dxa"/>
                </w:tcPr>
                <w:p w14:paraId="642E529C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SOPs  </w:t>
                  </w:r>
                </w:p>
                <w:p w14:paraId="6024184A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Training requirements </w:t>
                  </w:r>
                </w:p>
                <w:p w14:paraId="63C4C51E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Audits  </w:t>
                  </w:r>
                </w:p>
                <w:p w14:paraId="0ECB01DE" w14:textId="77777777" w:rsidR="00030B8D" w:rsidRPr="00FE7D46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FE7D46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Corrective action </w:t>
                  </w:r>
                </w:p>
                <w:p w14:paraId="1D135FB1" w14:textId="77777777" w:rsidR="00030B8D" w:rsidRPr="00527E95" w:rsidRDefault="00030B8D" w:rsidP="00030B8D">
                  <w:pPr>
                    <w:pStyle w:val="ListParagraph"/>
                    <w:numPr>
                      <w:ilvl w:val="0"/>
                      <w:numId w:val="101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Laboratory Evaluation Officer (</w:t>
                  </w:r>
                  <w:r w:rsidRPr="00527E9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LEO</w:t>
                  </w: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Pr="00527E95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F835595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7B8D5D0C" w14:textId="77777777" w:rsidTr="002E7B01">
        <w:tc>
          <w:tcPr>
            <w:tcW w:w="14395" w:type="dxa"/>
          </w:tcPr>
          <w:p w14:paraId="7EF34CD9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56D81D70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D474F5">
              <w:rPr>
                <w:rFonts w:cs="Arial"/>
              </w:rPr>
              <w:t>The processes in place to ensure that a laboratory has a system to generate legally defensible data.</w:t>
            </w:r>
          </w:p>
          <w:p w14:paraId="3BEE2E39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3B70270F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bookmarkStart w:id="13" w:name="_Hlk83968632"/>
            <w:r>
              <w:rPr>
                <w:rFonts w:cs="Arial"/>
              </w:rPr>
              <w:t xml:space="preserve">Maintain </w:t>
            </w:r>
            <w:r w:rsidRPr="00871C9C">
              <w:rPr>
                <w:rFonts w:cs="Arial"/>
              </w:rPr>
              <w:t>the quality system within an NSSP laboratory.</w:t>
            </w:r>
            <w:bookmarkEnd w:id="13"/>
          </w:p>
          <w:p w14:paraId="589748EF" w14:textId="77777777" w:rsidR="00030B8D" w:rsidRDefault="00030B8D" w:rsidP="002E7B01">
            <w:pPr>
              <w:rPr>
                <w:rFonts w:cs="Arial"/>
              </w:rPr>
            </w:pPr>
          </w:p>
          <w:p w14:paraId="3ED5D489" w14:textId="77777777" w:rsidR="00030B8D" w:rsidRPr="004D7178" w:rsidRDefault="00030B8D" w:rsidP="002E7B01">
            <w:pPr>
              <w:rPr>
                <w:rFonts w:cs="Arial"/>
                <w:b/>
                <w:bCs/>
              </w:rPr>
            </w:pPr>
            <w:r w:rsidRPr="004D7178">
              <w:rPr>
                <w:rFonts w:cs="Arial"/>
                <w:b/>
                <w:bCs/>
              </w:rPr>
              <w:t>Level 5 Competencies:</w:t>
            </w:r>
          </w:p>
          <w:p w14:paraId="2C477233" w14:textId="77777777" w:rsidR="00030B8D" w:rsidRPr="004D7178" w:rsidRDefault="00030B8D" w:rsidP="00030B8D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2A5AD5">
              <w:rPr>
                <w:rFonts w:cs="Arial"/>
                <w:bCs/>
              </w:rPr>
              <w:t>Perform instrument calibration and verification according to NSSP requirements.</w:t>
            </w:r>
          </w:p>
          <w:p w14:paraId="4BF4CD9E" w14:textId="77777777" w:rsidR="00030B8D" w:rsidRPr="004D7178" w:rsidRDefault="00030B8D" w:rsidP="00030B8D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4C4DC8">
              <w:rPr>
                <w:rFonts w:cs="Arial"/>
                <w:bCs/>
              </w:rPr>
              <w:t xml:space="preserve">Prepare </w:t>
            </w:r>
            <w:r>
              <w:rPr>
                <w:rFonts w:cs="Arial"/>
                <w:bCs/>
              </w:rPr>
              <w:t xml:space="preserve">for </w:t>
            </w:r>
            <w:r w:rsidRPr="004C4DC8">
              <w:rPr>
                <w:rFonts w:cs="Arial"/>
                <w:bCs/>
              </w:rPr>
              <w:t>the NSSP laboratory evaluation process.</w:t>
            </w:r>
          </w:p>
          <w:p w14:paraId="0980FDFE" w14:textId="77777777" w:rsidR="00030B8D" w:rsidRPr="004D7178" w:rsidRDefault="00030B8D" w:rsidP="00030B8D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Apply</w:t>
            </w:r>
            <w:r w:rsidRPr="004C4DC8">
              <w:rPr>
                <w:rFonts w:cs="Arial"/>
                <w:bCs/>
              </w:rPr>
              <w:t xml:space="preserve"> the process for method validation and method verification/implementation within the NSSP.</w:t>
            </w:r>
          </w:p>
          <w:p w14:paraId="349CB9B6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6104CE9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9377EB5" w14:textId="77777777" w:rsidR="00030B8D" w:rsidRPr="002E1F6E" w:rsidRDefault="00030B8D" w:rsidP="00030B8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14" w:name="_Hlk83968651"/>
            <w:r w:rsidRPr="002A5AD5">
              <w:rPr>
                <w:rFonts w:cs="Arial"/>
                <w:bCs/>
              </w:rPr>
              <w:t>Perform instrument calibration and verification according to NSSP requirements.</w:t>
            </w:r>
            <w:bookmarkEnd w:id="14"/>
          </w:p>
        </w:tc>
      </w:tr>
      <w:tr w:rsidR="00030B8D" w:rsidRPr="002E1F6E" w14:paraId="156FCD3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075E21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E3F73C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D20CC0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7CC6FAF" w14:textId="77777777" w:rsidTr="002E7B01">
        <w:tc>
          <w:tcPr>
            <w:tcW w:w="14395" w:type="dxa"/>
          </w:tcPr>
          <w:p w14:paraId="134A1162" w14:textId="77777777" w:rsidR="00030B8D" w:rsidRDefault="00030B8D" w:rsidP="00030B8D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complete documentation needed for verification.</w:t>
            </w:r>
          </w:p>
          <w:p w14:paraId="1B899FF7" w14:textId="77777777" w:rsidR="00030B8D" w:rsidRDefault="00030B8D" w:rsidP="00030B8D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analyze documentation related to calibration.</w:t>
            </w:r>
          </w:p>
          <w:p w14:paraId="09CA8586" w14:textId="77777777" w:rsidR="00030B8D" w:rsidRDefault="00030B8D" w:rsidP="00030B8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The laboratory analyst can anticipate calibration frequency requirements.</w:t>
            </w:r>
          </w:p>
          <w:p w14:paraId="39712166" w14:textId="77777777" w:rsidR="00030B8D" w:rsidRPr="002E1F6E" w:rsidRDefault="00030B8D" w:rsidP="00030B8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The laboratory analyst can anticipate verification frequency requirements.</w:t>
            </w:r>
          </w:p>
          <w:p w14:paraId="441B16FA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  <w:p w14:paraId="5E4D5540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  <w:tr w:rsidR="00030B8D" w:rsidRPr="002E1F6E" w14:paraId="76AA5EB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8E57AF1" w14:textId="77777777" w:rsidR="00030B8D" w:rsidRPr="002E1F6E" w:rsidRDefault="00030B8D" w:rsidP="00030B8D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>Level 5 Competency</w:t>
            </w:r>
            <w:r w:rsidRPr="004C4DC8">
              <w:rPr>
                <w:rFonts w:cs="Arial"/>
                <w:b/>
              </w:rPr>
              <w:t xml:space="preserve">: </w:t>
            </w:r>
            <w:bookmarkStart w:id="15" w:name="_Hlk83968701"/>
            <w:r w:rsidRPr="004C4DC8">
              <w:rPr>
                <w:rFonts w:cs="Arial"/>
                <w:bCs/>
              </w:rPr>
              <w:t xml:space="preserve">Prepare </w:t>
            </w:r>
            <w:r>
              <w:rPr>
                <w:rFonts w:cs="Arial"/>
                <w:bCs/>
              </w:rPr>
              <w:t xml:space="preserve">for </w:t>
            </w:r>
            <w:r w:rsidRPr="004C4DC8">
              <w:rPr>
                <w:rFonts w:cs="Arial"/>
                <w:bCs/>
              </w:rPr>
              <w:t>the NSSP laboratory evaluation process.</w:t>
            </w:r>
            <w:bookmarkEnd w:id="15"/>
          </w:p>
        </w:tc>
      </w:tr>
      <w:tr w:rsidR="00030B8D" w:rsidRPr="002E1F6E" w14:paraId="33B6E34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1018E2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2B7AEE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A3AF43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501D4FE" w14:textId="77777777" w:rsidTr="002E7B01">
        <w:tc>
          <w:tcPr>
            <w:tcW w:w="14395" w:type="dxa"/>
          </w:tcPr>
          <w:p w14:paraId="2BBD5F45" w14:textId="77777777" w:rsidR="00030B8D" w:rsidRDefault="00030B8D" w:rsidP="00030B8D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collaborate with their particular LEO.</w:t>
            </w:r>
          </w:p>
          <w:p w14:paraId="1AFCB49F" w14:textId="77777777" w:rsidR="00030B8D" w:rsidRDefault="00030B8D" w:rsidP="00030B8D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gather or collect necessary documentation.</w:t>
            </w:r>
          </w:p>
          <w:p w14:paraId="6BA9EBB9" w14:textId="77777777" w:rsidR="00030B8D" w:rsidRDefault="00030B8D" w:rsidP="00030B8D">
            <w:pPr>
              <w:pStyle w:val="ListParagraph"/>
              <w:numPr>
                <w:ilvl w:val="0"/>
                <w:numId w:val="103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The laboratory analyst adheres to all timelines associated with lab evaluations.</w:t>
            </w:r>
          </w:p>
          <w:p w14:paraId="70C503FD" w14:textId="77777777" w:rsidR="00030B8D" w:rsidRPr="002E1F6E" w:rsidRDefault="00030B8D" w:rsidP="00030B8D">
            <w:pPr>
              <w:pStyle w:val="ListParagraph"/>
              <w:numPr>
                <w:ilvl w:val="0"/>
                <w:numId w:val="103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The laboratory analyst attends FD246 when available.</w:t>
            </w:r>
          </w:p>
          <w:p w14:paraId="5136F92B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  <w:tr w:rsidR="00030B8D" w:rsidRPr="002E1F6E" w14:paraId="3CB31D9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254DD1A" w14:textId="77777777" w:rsidR="00030B8D" w:rsidRPr="002E1F6E" w:rsidRDefault="00030B8D" w:rsidP="00030B8D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16" w:name="_Hlk83968713"/>
            <w:r>
              <w:rPr>
                <w:rFonts w:cs="Arial"/>
                <w:bCs/>
              </w:rPr>
              <w:t>Apply</w:t>
            </w:r>
            <w:r w:rsidRPr="004C4DC8">
              <w:rPr>
                <w:rFonts w:cs="Arial"/>
                <w:bCs/>
              </w:rPr>
              <w:t xml:space="preserve"> the process for method validation and method verification/implementation within the NSSP.</w:t>
            </w:r>
            <w:bookmarkEnd w:id="16"/>
          </w:p>
        </w:tc>
      </w:tr>
      <w:tr w:rsidR="00030B8D" w:rsidRPr="002E1F6E" w14:paraId="1D1B4C0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82058A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A2EAE4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B3FD081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6E1985FF" w14:textId="77777777" w:rsidTr="002E7B01">
        <w:tc>
          <w:tcPr>
            <w:tcW w:w="14395" w:type="dxa"/>
          </w:tcPr>
          <w:p w14:paraId="0BE14D63" w14:textId="77777777" w:rsidR="00030B8D" w:rsidRDefault="00030B8D" w:rsidP="00030B8D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criteria needed for validation versus verification.</w:t>
            </w:r>
          </w:p>
          <w:p w14:paraId="5D629625" w14:textId="77777777" w:rsidR="00030B8D" w:rsidRDefault="00030B8D" w:rsidP="00030B8D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how the method validation process works.</w:t>
            </w:r>
          </w:p>
          <w:p w14:paraId="2A26F8B6" w14:textId="77777777" w:rsidR="00030B8D" w:rsidRDefault="00030B8D" w:rsidP="00030B8D">
            <w:pPr>
              <w:pStyle w:val="ListParagraph"/>
              <w:numPr>
                <w:ilvl w:val="0"/>
                <w:numId w:val="104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The laboratory analyst can utilize the single lab validation criteria.</w:t>
            </w:r>
          </w:p>
          <w:p w14:paraId="34202DD8" w14:textId="77777777" w:rsidR="00030B8D" w:rsidRDefault="00030B8D" w:rsidP="00030B8D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utilize method verification guidelines.</w:t>
            </w:r>
          </w:p>
          <w:p w14:paraId="518B7522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64367003" w14:textId="77777777" w:rsidR="00030B8D" w:rsidRDefault="00030B8D" w:rsidP="00030B8D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57E34652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1773FDFB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Equipment/Instruments</w:t>
            </w:r>
          </w:p>
        </w:tc>
      </w:tr>
      <w:tr w:rsidR="00030B8D" w:rsidRPr="002E1F6E" w14:paraId="2F15BC9A" w14:textId="77777777" w:rsidTr="002E7B01">
        <w:tc>
          <w:tcPr>
            <w:tcW w:w="14395" w:type="dxa"/>
            <w:shd w:val="clear" w:color="auto" w:fill="FFFFFF" w:themeFill="background1"/>
          </w:tcPr>
          <w:p w14:paraId="450DA436" w14:textId="77777777" w:rsidR="00030B8D" w:rsidRPr="002E1F6E" w:rsidRDefault="00030B8D" w:rsidP="002E7B01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030B8D" w:rsidRPr="002E1F6E" w14:paraId="2607C122" w14:textId="77777777" w:rsidTr="002E7B01">
              <w:tc>
                <w:tcPr>
                  <w:tcW w:w="5088" w:type="dxa"/>
                </w:tcPr>
                <w:p w14:paraId="37617F17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Temperature devices</w:t>
                  </w:r>
                </w:p>
                <w:p w14:paraId="3255562B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Preventative maintenance</w:t>
                  </w:r>
                </w:p>
                <w:p w14:paraId="0ED78E09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Equipment knowledge</w:t>
                  </w:r>
                </w:p>
                <w:p w14:paraId="7E709DA6" w14:textId="77777777" w:rsidR="00030B8D" w:rsidRPr="002E1F6E" w:rsidRDefault="00030B8D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415CD3DA" w14:textId="77777777" w:rsidR="00030B8D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60594C">
                    <w:rPr>
                      <w:rFonts w:cs="Arial"/>
                      <w:bCs/>
                      <w:sz w:val="20"/>
                      <w:szCs w:val="20"/>
                    </w:rPr>
                    <w:t>Calib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r</w:t>
                  </w:r>
                  <w:r w:rsidRPr="0060594C">
                    <w:rPr>
                      <w:rFonts w:cs="Arial"/>
                      <w:bCs/>
                      <w:sz w:val="20"/>
                      <w:szCs w:val="20"/>
                    </w:rPr>
                    <w:t>ation/verification</w:t>
                  </w:r>
                </w:p>
                <w:p w14:paraId="2138376D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Autoclave operation</w:t>
                  </w:r>
                </w:p>
              </w:tc>
              <w:tc>
                <w:tcPr>
                  <w:tcW w:w="3522" w:type="dxa"/>
                </w:tcPr>
                <w:p w14:paraId="04B3134A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Running equipment </w:t>
                  </w:r>
                </w:p>
                <w:p w14:paraId="64F7A452" w14:textId="77777777" w:rsidR="00030B8D" w:rsidRPr="0060594C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Troubleshooting</w:t>
                  </w:r>
                </w:p>
                <w:p w14:paraId="0B67BE9A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Pipettes</w:t>
                  </w:r>
                </w:p>
              </w:tc>
            </w:tr>
          </w:tbl>
          <w:p w14:paraId="12890F1E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4E2038D6" w14:textId="77777777" w:rsidTr="002E7B01">
        <w:tc>
          <w:tcPr>
            <w:tcW w:w="14395" w:type="dxa"/>
          </w:tcPr>
          <w:p w14:paraId="6FF13D74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14CF7F5B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Definition: </w:t>
            </w:r>
            <w:r w:rsidRPr="00D474F5">
              <w:rPr>
                <w:rFonts w:cs="Arial"/>
              </w:rPr>
              <w:t>Various pieces of equipment and instrumentation commonly used in shellfish laboratories.</w:t>
            </w:r>
          </w:p>
          <w:p w14:paraId="77559568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29519E55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4 Competency: </w:t>
            </w:r>
            <w:bookmarkStart w:id="17" w:name="_Hlk83968792"/>
            <w:r>
              <w:rPr>
                <w:rFonts w:cs="Arial"/>
                <w:bCs/>
              </w:rPr>
              <w:t xml:space="preserve">Manage </w:t>
            </w:r>
            <w:r w:rsidRPr="00E25107">
              <w:rPr>
                <w:rFonts w:cs="Arial"/>
              </w:rPr>
              <w:t>equipment/instrument use in support of NSSP.</w:t>
            </w:r>
          </w:p>
          <w:p w14:paraId="3B33FDEB" w14:textId="77777777" w:rsidR="00030B8D" w:rsidRDefault="00030B8D" w:rsidP="002E7B01">
            <w:pPr>
              <w:rPr>
                <w:rFonts w:cs="Arial"/>
              </w:rPr>
            </w:pPr>
          </w:p>
          <w:p w14:paraId="54A0EE72" w14:textId="77777777" w:rsidR="00030B8D" w:rsidRPr="004D7178" w:rsidRDefault="00030B8D" w:rsidP="002E7B01">
            <w:pPr>
              <w:rPr>
                <w:rFonts w:cs="Arial"/>
                <w:b/>
                <w:bCs/>
              </w:rPr>
            </w:pPr>
            <w:r w:rsidRPr="004D7178">
              <w:rPr>
                <w:rFonts w:cs="Arial"/>
                <w:b/>
                <w:bCs/>
              </w:rPr>
              <w:t>Level 5 Competencies:</w:t>
            </w:r>
          </w:p>
          <w:p w14:paraId="3CE86F98" w14:textId="77777777" w:rsidR="00030B8D" w:rsidRDefault="00030B8D" w:rsidP="00030B8D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377FEF">
              <w:rPr>
                <w:rFonts w:cs="Arial"/>
              </w:rPr>
              <w:t>Verify a volume check for a micro</w:t>
            </w:r>
            <w:r>
              <w:rPr>
                <w:rFonts w:cs="Arial"/>
              </w:rPr>
              <w:t>-</w:t>
            </w:r>
            <w:r w:rsidRPr="00377FEF">
              <w:rPr>
                <w:rFonts w:cs="Arial"/>
              </w:rPr>
              <w:t>pipettor.</w:t>
            </w:r>
          </w:p>
          <w:p w14:paraId="3C0DEE70" w14:textId="77777777" w:rsidR="00030B8D" w:rsidRPr="004D7178" w:rsidRDefault="00030B8D" w:rsidP="00030B8D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Identify a method for immersion of a TMD.</w:t>
            </w:r>
          </w:p>
          <w:p w14:paraId="7D811ED1" w14:textId="77777777" w:rsidR="00030B8D" w:rsidRPr="004D7178" w:rsidRDefault="00030B8D" w:rsidP="00030B8D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AA6596">
              <w:rPr>
                <w:rFonts w:cs="Arial"/>
                <w:bCs/>
              </w:rPr>
              <w:t>Determine the correction factor on a calibrated temperature monitoring device</w:t>
            </w:r>
            <w:r>
              <w:rPr>
                <w:rFonts w:cs="Arial"/>
                <w:bCs/>
              </w:rPr>
              <w:t xml:space="preserve"> (TMD)</w:t>
            </w:r>
            <w:r w:rsidRPr="00AA6596">
              <w:rPr>
                <w:rFonts w:cs="Arial"/>
                <w:bCs/>
              </w:rPr>
              <w:t>.</w:t>
            </w:r>
          </w:p>
          <w:bookmarkEnd w:id="17"/>
          <w:p w14:paraId="5D8839DA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  <w:tr w:rsidR="00030B8D" w:rsidRPr="002E1F6E" w14:paraId="0D4B24B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5313F03" w14:textId="77777777" w:rsidR="00030B8D" w:rsidRPr="002E1F6E" w:rsidRDefault="00030B8D" w:rsidP="00030B8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18" w:name="_Hlk83968805"/>
            <w:r w:rsidRPr="00377FEF">
              <w:rPr>
                <w:rFonts w:cs="Arial"/>
              </w:rPr>
              <w:t>Verify a volume check for a micro</w:t>
            </w:r>
            <w:r>
              <w:rPr>
                <w:rFonts w:cs="Arial"/>
              </w:rPr>
              <w:t>-</w:t>
            </w:r>
            <w:r w:rsidRPr="00377FEF">
              <w:rPr>
                <w:rFonts w:cs="Arial"/>
              </w:rPr>
              <w:t>pipettor.</w:t>
            </w:r>
            <w:bookmarkEnd w:id="18"/>
          </w:p>
        </w:tc>
      </w:tr>
      <w:tr w:rsidR="00030B8D" w:rsidRPr="002E1F6E" w14:paraId="138FD92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6CB6289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D8100A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08A1CD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FC570C7" w14:textId="77777777" w:rsidTr="002E7B01">
        <w:tc>
          <w:tcPr>
            <w:tcW w:w="14395" w:type="dxa"/>
          </w:tcPr>
          <w:p w14:paraId="7902E85F" w14:textId="77777777" w:rsidR="00030B8D" w:rsidRDefault="00030B8D" w:rsidP="00030B8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calculate if volume check passes/is within range.</w:t>
            </w:r>
          </w:p>
          <w:p w14:paraId="7F997F51" w14:textId="77777777" w:rsidR="00030B8D" w:rsidRDefault="00030B8D" w:rsidP="00030B8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assess when maintenance may be needed.</w:t>
            </w:r>
          </w:p>
          <w:p w14:paraId="3EB63B8A" w14:textId="77777777" w:rsidR="00030B8D" w:rsidRDefault="00030B8D" w:rsidP="00030B8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A672AB">
              <w:rPr>
                <w:rFonts w:cs="Arial"/>
              </w:rPr>
              <w:t>The laboratory analyst can document the volume check on the micropipettor (post-performance) using serial numbers or independent IDs.</w:t>
            </w:r>
          </w:p>
          <w:p w14:paraId="7016F35F" w14:textId="77777777" w:rsidR="00030B8D" w:rsidRDefault="00030B8D" w:rsidP="00030B8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review documentation of volume checks.</w:t>
            </w:r>
          </w:p>
          <w:p w14:paraId="3B838656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3276910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4844C7A" w14:textId="77777777" w:rsidR="00030B8D" w:rsidRPr="002E1F6E" w:rsidRDefault="00030B8D" w:rsidP="00030B8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19" w:name="_Hlk83968817"/>
            <w:r>
              <w:rPr>
                <w:rFonts w:cs="Arial"/>
                <w:bCs/>
              </w:rPr>
              <w:t>Identify a method for immersion of a TMD.</w:t>
            </w:r>
            <w:r>
              <w:rPr>
                <w:rFonts w:cs="Arial"/>
                <w:bCs/>
                <w:highlight w:val="yellow"/>
              </w:rPr>
              <w:t xml:space="preserve"> </w:t>
            </w:r>
            <w:bookmarkEnd w:id="19"/>
          </w:p>
        </w:tc>
      </w:tr>
      <w:tr w:rsidR="00030B8D" w:rsidRPr="002E1F6E" w14:paraId="7B761DE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9A78A6D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52D993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D656055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48590EF" w14:textId="77777777" w:rsidTr="002E7B01">
        <w:tc>
          <w:tcPr>
            <w:tcW w:w="14395" w:type="dxa"/>
          </w:tcPr>
          <w:p w14:paraId="315A871A" w14:textId="77777777" w:rsidR="00030B8D" w:rsidRDefault="00030B8D" w:rsidP="00030B8D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design an immersion device.</w:t>
            </w:r>
          </w:p>
          <w:p w14:paraId="78FDC0EA" w14:textId="77777777" w:rsidR="00030B8D" w:rsidRPr="002E1F6E" w:rsidRDefault="00030B8D" w:rsidP="00030B8D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purpose of an immersion device.</w:t>
            </w:r>
          </w:p>
          <w:p w14:paraId="39DED45C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  <w:tr w:rsidR="00030B8D" w:rsidRPr="002E1F6E" w14:paraId="7B47140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315ED8E" w14:textId="77777777" w:rsidR="00030B8D" w:rsidRPr="002E1F6E" w:rsidRDefault="00030B8D" w:rsidP="00030B8D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0" w:name="_Hlk83968828"/>
            <w:r w:rsidRPr="00AA6596">
              <w:rPr>
                <w:rFonts w:cs="Arial"/>
                <w:bCs/>
              </w:rPr>
              <w:t>Determine the correction factor on a calibrated temperature monitoring device</w:t>
            </w:r>
            <w:r>
              <w:rPr>
                <w:rFonts w:cs="Arial"/>
                <w:bCs/>
              </w:rPr>
              <w:t xml:space="preserve"> (TMD)</w:t>
            </w:r>
            <w:r w:rsidRPr="00AA6596">
              <w:rPr>
                <w:rFonts w:cs="Arial"/>
                <w:bCs/>
              </w:rPr>
              <w:t>.</w:t>
            </w:r>
            <w:bookmarkEnd w:id="20"/>
          </w:p>
        </w:tc>
      </w:tr>
      <w:tr w:rsidR="00030B8D" w:rsidRPr="002E1F6E" w14:paraId="6263348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0D97B7C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52865F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2E27829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59954F8" w14:textId="77777777" w:rsidTr="002E7B01">
        <w:tc>
          <w:tcPr>
            <w:tcW w:w="14395" w:type="dxa"/>
          </w:tcPr>
          <w:p w14:paraId="49DC3029" w14:textId="77777777" w:rsidR="00030B8D" w:rsidRDefault="00030B8D" w:rsidP="00030B8D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document the correction factor on TMD and in records.</w:t>
            </w:r>
          </w:p>
          <w:p w14:paraId="1F306BAA" w14:textId="77777777" w:rsidR="00030B8D" w:rsidRPr="002E1F6E" w:rsidRDefault="00030B8D" w:rsidP="00030B8D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perform annual verification of correction factor.</w:t>
            </w:r>
          </w:p>
          <w:p w14:paraId="1F9F1946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</w:tbl>
    <w:p w14:paraId="565D6CF5" w14:textId="77777777" w:rsidR="00030B8D" w:rsidRDefault="00030B8D" w:rsidP="00030B8D"/>
    <w:p w14:paraId="5929DC0D" w14:textId="77777777" w:rsidR="00030B8D" w:rsidRDefault="00030B8D" w:rsidP="00030B8D"/>
    <w:p w14:paraId="35EBD1E3" w14:textId="77777777" w:rsidR="00030B8D" w:rsidRDefault="00030B8D" w:rsidP="00030B8D"/>
    <w:p w14:paraId="32DFD246" w14:textId="77777777" w:rsidR="00030B8D" w:rsidRDefault="00030B8D" w:rsidP="00030B8D"/>
    <w:p w14:paraId="4F9294FB" w14:textId="77777777" w:rsidR="00030B8D" w:rsidRDefault="00030B8D" w:rsidP="00030B8D"/>
    <w:p w14:paraId="456A3AF3" w14:textId="77777777" w:rsidR="00030B8D" w:rsidRDefault="00030B8D" w:rsidP="00030B8D"/>
    <w:p w14:paraId="176446FC" w14:textId="77777777" w:rsidR="00030B8D" w:rsidRDefault="00030B8D" w:rsidP="00030B8D"/>
    <w:p w14:paraId="7D03E8B1" w14:textId="77777777" w:rsidR="00030B8D" w:rsidRDefault="00030B8D" w:rsidP="00030B8D"/>
    <w:p w14:paraId="1A02C284" w14:textId="77777777" w:rsidR="00030B8D" w:rsidRDefault="00030B8D" w:rsidP="00030B8D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7FBD9E85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6ED114D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Chemistry </w:t>
            </w:r>
          </w:p>
        </w:tc>
      </w:tr>
      <w:tr w:rsidR="00030B8D" w:rsidRPr="002E1F6E" w14:paraId="2509636E" w14:textId="77777777" w:rsidTr="002E7B01">
        <w:tc>
          <w:tcPr>
            <w:tcW w:w="14395" w:type="dxa"/>
            <w:shd w:val="clear" w:color="auto" w:fill="FFFFFF" w:themeFill="background1"/>
          </w:tcPr>
          <w:p w14:paraId="287755B8" w14:textId="77777777" w:rsidR="00030B8D" w:rsidRPr="002E1F6E" w:rsidRDefault="00030B8D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0D3F3FBC" w14:textId="77777777" w:rsidTr="002E7B01">
              <w:tc>
                <w:tcPr>
                  <w:tcW w:w="3521" w:type="dxa"/>
                </w:tcPr>
                <w:p w14:paraId="052041FF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Marine biotoxins</w:t>
                  </w:r>
                </w:p>
                <w:p w14:paraId="4190986C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Proper pipetting</w:t>
                  </w:r>
                </w:p>
                <w:p w14:paraId="63343755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Shucking</w:t>
                  </w:r>
                </w:p>
                <w:p w14:paraId="653B9862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Dinoflagellate species</w:t>
                  </w:r>
                </w:p>
                <w:p w14:paraId="3A51E602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Liquid chromatography</w:t>
                  </w:r>
                </w:p>
                <w:p w14:paraId="72F19E9C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Mass spectroscopy</w:t>
                  </w:r>
                </w:p>
                <w:p w14:paraId="3A5EB63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Mouse bioassay (MBA)</w:t>
                  </w:r>
                </w:p>
                <w:p w14:paraId="5E822DD5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Chemical Standards</w:t>
                  </w:r>
                </w:p>
                <w:p w14:paraId="43251EE4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21EFADB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Calibration curves</w:t>
                  </w:r>
                </w:p>
                <w:p w14:paraId="798A57DB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Radiological safety</w:t>
                  </w:r>
                </w:p>
                <w:p w14:paraId="4B596485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Matrices</w:t>
                  </w:r>
                </w:p>
                <w:p w14:paraId="3F722BBE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Blanks</w:t>
                  </w:r>
                </w:p>
                <w:p w14:paraId="1A04E14E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Receptor binding assay</w:t>
                  </w: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RBA</w:t>
                  </w:r>
                </w:p>
                <w:p w14:paraId="4844398A" w14:textId="77777777" w:rsidR="00030B8D" w:rsidRPr="006B5641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Enzyme-Linked Immunosorbent Assay (</w:t>
                  </w:r>
                  <w:r w:rsidRPr="00077410">
                    <w:rPr>
                      <w:rFonts w:cs="Arial"/>
                      <w:bCs/>
                      <w:sz w:val="20"/>
                      <w:szCs w:val="20"/>
                    </w:rPr>
                    <w:t>ELISA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)</w:t>
                  </w:r>
                </w:p>
                <w:p w14:paraId="7C60328E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4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High Performance Liquid Chromatography (</w:t>
                  </w:r>
                  <w:r w:rsidRPr="00077410">
                    <w:rPr>
                      <w:rFonts w:cs="Arial"/>
                      <w:sz w:val="20"/>
                      <w:szCs w:val="20"/>
                    </w:rPr>
                    <w:t>HPLC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22" w:type="dxa"/>
                </w:tcPr>
                <w:p w14:paraId="1180601C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5"/>
                    </w:numPr>
                    <w:spacing w:after="160" w:line="259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Liquid Chromatography/tandem mass spectrometry (</w:t>
                  </w:r>
                  <w:r w:rsidRPr="00077410">
                    <w:rPr>
                      <w:rFonts w:cs="Arial"/>
                      <w:sz w:val="20"/>
                      <w:szCs w:val="20"/>
                    </w:rPr>
                    <w:t>LCMSMS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  <w:p w14:paraId="04F3C2A8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5"/>
                    </w:numPr>
                    <w:spacing w:after="160" w:line="259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Ultra-Performance Liquid Chromatography (</w:t>
                  </w:r>
                  <w:r w:rsidRPr="00077410">
                    <w:rPr>
                      <w:rFonts w:cs="Arial"/>
                      <w:sz w:val="20"/>
                      <w:szCs w:val="20"/>
                    </w:rPr>
                    <w:t>UPLC</w:t>
                  </w:r>
                  <w:r>
                    <w:rPr>
                      <w:rFonts w:cs="Arial"/>
                      <w:sz w:val="20"/>
                      <w:szCs w:val="20"/>
                    </w:rPr>
                    <w:t>)</w:t>
                  </w:r>
                </w:p>
                <w:p w14:paraId="167F4827" w14:textId="77777777" w:rsidR="00030B8D" w:rsidRPr="00077410" w:rsidRDefault="00030B8D" w:rsidP="00030B8D">
                  <w:pPr>
                    <w:pStyle w:val="ListParagraph"/>
                    <w:numPr>
                      <w:ilvl w:val="0"/>
                      <w:numId w:val="85"/>
                    </w:numPr>
                    <w:spacing w:after="160" w:line="259" w:lineRule="auto"/>
                    <w:rPr>
                      <w:rFonts w:cs="Arial"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sz w:val="20"/>
                      <w:szCs w:val="20"/>
                    </w:rPr>
                    <w:t>Hazard classifications</w:t>
                  </w:r>
                </w:p>
                <w:p w14:paraId="2BFFBE96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5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077410">
                    <w:rPr>
                      <w:rFonts w:cs="Arial"/>
                      <w:sz w:val="20"/>
                      <w:szCs w:val="20"/>
                    </w:rPr>
                    <w:t>Risk assessment</w:t>
                  </w:r>
                </w:p>
              </w:tc>
            </w:tr>
          </w:tbl>
          <w:p w14:paraId="4E7CCE76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2D99ED65" w14:textId="77777777" w:rsidTr="002E7B01">
        <w:tc>
          <w:tcPr>
            <w:tcW w:w="14395" w:type="dxa"/>
          </w:tcPr>
          <w:p w14:paraId="74382F46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2A7A991A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D474F5">
              <w:rPr>
                <w:rFonts w:cs="Arial"/>
              </w:rPr>
              <w:t>Chemical analysis of marine biotoxins/toxic substances under the NSSP.</w:t>
            </w:r>
          </w:p>
          <w:p w14:paraId="3C5039E9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6CCA73B6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4 Competency: </w:t>
            </w:r>
            <w:bookmarkStart w:id="21" w:name="_Hlk83968908"/>
            <w:r>
              <w:rPr>
                <w:rFonts w:cs="Arial"/>
                <w:bCs/>
              </w:rPr>
              <w:t>Demonstrate</w:t>
            </w:r>
            <w:r w:rsidRPr="002E5EAE">
              <w:rPr>
                <w:rFonts w:cs="Arial"/>
              </w:rPr>
              <w:t xml:space="preserve"> chemical analyses of marine biotoxins/toxic substances under the NSSP.</w:t>
            </w:r>
            <w:bookmarkEnd w:id="21"/>
          </w:p>
          <w:p w14:paraId="2DC605AE" w14:textId="77777777" w:rsidR="00030B8D" w:rsidRDefault="00030B8D" w:rsidP="002E7B01">
            <w:pPr>
              <w:rPr>
                <w:rFonts w:cs="Arial"/>
              </w:rPr>
            </w:pPr>
          </w:p>
          <w:p w14:paraId="20D4A1BB" w14:textId="77777777" w:rsidR="00030B8D" w:rsidRPr="004D7178" w:rsidRDefault="00030B8D" w:rsidP="002E7B01">
            <w:pPr>
              <w:rPr>
                <w:rFonts w:cs="Arial"/>
                <w:b/>
                <w:bCs/>
              </w:rPr>
            </w:pPr>
            <w:r w:rsidRPr="004D7178">
              <w:rPr>
                <w:rFonts w:cs="Arial"/>
                <w:b/>
                <w:bCs/>
              </w:rPr>
              <w:t>Level 5 Competencies:</w:t>
            </w:r>
          </w:p>
          <w:p w14:paraId="184D3B48" w14:textId="77777777" w:rsidR="00030B8D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>
              <w:rPr>
                <w:rFonts w:cs="Arial"/>
              </w:rPr>
              <w:t>Shuck</w:t>
            </w:r>
            <w:r w:rsidRPr="007D1D8C">
              <w:rPr>
                <w:rFonts w:cs="Arial"/>
              </w:rPr>
              <w:t xml:space="preserve"> shellfish for biotoxin analysis.</w:t>
            </w:r>
          </w:p>
          <w:p w14:paraId="65E80368" w14:textId="77777777" w:rsidR="00030B8D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1A04BF">
              <w:rPr>
                <w:rFonts w:cs="Arial"/>
              </w:rPr>
              <w:t>Discuss marine biotoxins associated with shellfish.</w:t>
            </w:r>
          </w:p>
          <w:p w14:paraId="10D7AD36" w14:textId="77777777" w:rsidR="00030B8D" w:rsidRPr="004D7178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290452">
              <w:rPr>
                <w:rFonts w:cs="Arial"/>
                <w:bCs/>
              </w:rPr>
              <w:t xml:space="preserve">Interpret the </w:t>
            </w:r>
            <w:r>
              <w:rPr>
                <w:rFonts w:cs="Arial"/>
                <w:bCs/>
              </w:rPr>
              <w:t xml:space="preserve">NSSP </w:t>
            </w:r>
            <w:r w:rsidRPr="00290452">
              <w:rPr>
                <w:rFonts w:cs="Arial"/>
                <w:bCs/>
              </w:rPr>
              <w:t>Guide to identify appropriate methodology for analyte and shellfish species.</w:t>
            </w:r>
          </w:p>
          <w:p w14:paraId="3D1CB0D5" w14:textId="77777777" w:rsidR="00030B8D" w:rsidRPr="004D7178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290452">
              <w:rPr>
                <w:rFonts w:cs="Arial"/>
                <w:bCs/>
              </w:rPr>
              <w:t>Generate a calibration curve to quantify a chemical analyte in shellfish.</w:t>
            </w:r>
          </w:p>
          <w:p w14:paraId="10B8A869" w14:textId="77777777" w:rsidR="00030B8D" w:rsidRPr="004D7178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C914EB">
              <w:rPr>
                <w:rFonts w:cs="Arial"/>
                <w:bCs/>
              </w:rPr>
              <w:t>Prepare for hazards during marine biotoxins/toxic substances analysis.</w:t>
            </w:r>
          </w:p>
          <w:p w14:paraId="17216D22" w14:textId="77777777" w:rsidR="00030B8D" w:rsidRPr="004D7178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C914EB">
              <w:rPr>
                <w:rFonts w:cs="Arial"/>
                <w:bCs/>
              </w:rPr>
              <w:t>Mitigate matrix effects in chemical analysis.</w:t>
            </w:r>
          </w:p>
          <w:p w14:paraId="78647289" w14:textId="77777777" w:rsidR="00030B8D" w:rsidRPr="004D7178" w:rsidRDefault="00030B8D" w:rsidP="00030B8D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F00339">
              <w:rPr>
                <w:rFonts w:cs="Arial"/>
              </w:rPr>
              <w:t xml:space="preserve">Select the correct chemical standards for </w:t>
            </w:r>
            <w:r>
              <w:rPr>
                <w:rFonts w:cs="Arial"/>
              </w:rPr>
              <w:t xml:space="preserve">each </w:t>
            </w:r>
            <w:r w:rsidRPr="00F00339">
              <w:rPr>
                <w:rFonts w:cs="Arial"/>
              </w:rPr>
              <w:t>chemical analys</w:t>
            </w:r>
            <w:r>
              <w:rPr>
                <w:rFonts w:cs="Arial"/>
              </w:rPr>
              <w:t>i</w:t>
            </w:r>
            <w:r w:rsidRPr="00F00339">
              <w:rPr>
                <w:rFonts w:cs="Arial"/>
              </w:rPr>
              <w:t>s.</w:t>
            </w:r>
          </w:p>
          <w:p w14:paraId="408AF305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5E9C4A3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53508B9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2" w:name="_Hlk83968916"/>
            <w:r>
              <w:rPr>
                <w:rFonts w:cs="Arial"/>
              </w:rPr>
              <w:t>Shuck</w:t>
            </w:r>
            <w:r w:rsidRPr="007D1D8C">
              <w:rPr>
                <w:rFonts w:cs="Arial"/>
              </w:rPr>
              <w:t xml:space="preserve"> shellfish for biotoxin analysis.</w:t>
            </w:r>
            <w:bookmarkEnd w:id="22"/>
          </w:p>
        </w:tc>
      </w:tr>
      <w:tr w:rsidR="00030B8D" w:rsidRPr="002E1F6E" w14:paraId="5427549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CD7215A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97212E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3E4BEA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AE563F9" w14:textId="77777777" w:rsidTr="002E7B01">
        <w:tc>
          <w:tcPr>
            <w:tcW w:w="14395" w:type="dxa"/>
          </w:tcPr>
          <w:p w14:paraId="284C481E" w14:textId="77777777" w:rsidR="00030B8D" w:rsidRDefault="00030B8D" w:rsidP="00030B8D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differences between microbiological and marine biotoxin shucking procedures:</w:t>
            </w:r>
          </w:p>
          <w:p w14:paraId="117767DD" w14:textId="77777777" w:rsidR="00030B8D" w:rsidRDefault="00030B8D" w:rsidP="00030B8D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A672AB">
              <w:rPr>
                <w:rFonts w:cs="Arial"/>
              </w:rPr>
              <w:t>Concerns about sterility in microbiological procedures</w:t>
            </w:r>
          </w:p>
          <w:p w14:paraId="2CD84F45" w14:textId="77777777" w:rsidR="00030B8D" w:rsidRDefault="00030B8D" w:rsidP="00030B8D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3B4E39">
              <w:rPr>
                <w:rFonts w:cs="Arial"/>
              </w:rPr>
              <w:t>The laboratory analyst can teach shucking procedures to entry level analysts.</w:t>
            </w:r>
          </w:p>
          <w:p w14:paraId="0165D693" w14:textId="77777777" w:rsidR="00030B8D" w:rsidRPr="003B4E39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6460368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D39257F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3" w:name="_Hlk83968929"/>
            <w:r w:rsidRPr="001A04BF">
              <w:rPr>
                <w:rFonts w:cs="Arial"/>
              </w:rPr>
              <w:t>Discuss marine biotoxins associated with shellfish.</w:t>
            </w:r>
            <w:bookmarkEnd w:id="23"/>
          </w:p>
        </w:tc>
      </w:tr>
      <w:tr w:rsidR="00030B8D" w:rsidRPr="002E1F6E" w14:paraId="5CB916B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A17C3A2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9DAF29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3A91D6F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21E2FB0" w14:textId="77777777" w:rsidTr="002E7B01">
        <w:tc>
          <w:tcPr>
            <w:tcW w:w="14395" w:type="dxa"/>
          </w:tcPr>
          <w:p w14:paraId="6F990E00" w14:textId="77777777" w:rsidR="00030B8D" w:rsidRDefault="00030B8D" w:rsidP="00030B8D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 can identify marine biotoxins regulated by the NSSP:</w:t>
            </w:r>
          </w:p>
          <w:p w14:paraId="5DBB07F7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Paralytic shellfish poisoning (PSP)</w:t>
            </w:r>
          </w:p>
          <w:p w14:paraId="6B2D7335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Amnesic shellfish poisoning (ASP)</w:t>
            </w:r>
          </w:p>
          <w:p w14:paraId="49A9A859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Neurotoxic shellfish poisoning (NSP)</w:t>
            </w:r>
          </w:p>
          <w:p w14:paraId="0CAC2DFC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Diarrhetic shellfish poisoning (DSP)</w:t>
            </w:r>
          </w:p>
          <w:p w14:paraId="446CD33F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Azaspiracid poisoning (AZP)</w:t>
            </w:r>
          </w:p>
          <w:p w14:paraId="1DF0E24B" w14:textId="77777777" w:rsidR="00030B8D" w:rsidRDefault="00030B8D" w:rsidP="00030B8D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relevant marine biotoxins monitored within their state/program.</w:t>
            </w:r>
          </w:p>
          <w:p w14:paraId="3D2618E2" w14:textId="77777777" w:rsidR="00030B8D" w:rsidRDefault="00030B8D" w:rsidP="00030B8D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when to report results to state control authority:</w:t>
            </w:r>
          </w:p>
          <w:p w14:paraId="7995746F" w14:textId="77777777" w:rsidR="00030B8D" w:rsidRDefault="00030B8D" w:rsidP="00030B8D">
            <w:pPr>
              <w:pStyle w:val="ListParagraph"/>
              <w:numPr>
                <w:ilvl w:val="1"/>
                <w:numId w:val="87"/>
              </w:numPr>
              <w:rPr>
                <w:rFonts w:cs="Arial"/>
              </w:rPr>
            </w:pPr>
            <w:r>
              <w:rPr>
                <w:rFonts w:cs="Arial"/>
              </w:rPr>
              <w:t>When a result approaches the action level</w:t>
            </w:r>
          </w:p>
          <w:p w14:paraId="75A0BA76" w14:textId="77777777" w:rsidR="00030B8D" w:rsidRPr="002E1F6E" w:rsidRDefault="00030B8D" w:rsidP="002E7B01">
            <w:pPr>
              <w:pStyle w:val="ListParagraph"/>
              <w:ind w:left="1170"/>
              <w:rPr>
                <w:rFonts w:cs="Arial"/>
              </w:rPr>
            </w:pPr>
          </w:p>
        </w:tc>
      </w:tr>
      <w:tr w:rsidR="00030B8D" w:rsidRPr="002E1F6E" w14:paraId="7C40D73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B183F4A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4" w:name="_Hlk83968948"/>
            <w:r w:rsidRPr="00290452">
              <w:rPr>
                <w:rFonts w:cs="Arial"/>
                <w:bCs/>
              </w:rPr>
              <w:t xml:space="preserve">Interpret the </w:t>
            </w:r>
            <w:r>
              <w:rPr>
                <w:rFonts w:cs="Arial"/>
                <w:bCs/>
              </w:rPr>
              <w:t xml:space="preserve">NSSP </w:t>
            </w:r>
            <w:r w:rsidRPr="00290452">
              <w:rPr>
                <w:rFonts w:cs="Arial"/>
                <w:bCs/>
              </w:rPr>
              <w:t>Guide to identify appropriate methodology for analyte and shellfish species.</w:t>
            </w:r>
            <w:bookmarkEnd w:id="24"/>
          </w:p>
        </w:tc>
      </w:tr>
      <w:tr w:rsidR="00030B8D" w:rsidRPr="002E1F6E" w14:paraId="13FECF1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E8E4BCD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7DE8BF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5A7F9E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A64649E" w14:textId="77777777" w:rsidTr="002E7B01">
        <w:tc>
          <w:tcPr>
            <w:tcW w:w="14395" w:type="dxa"/>
          </w:tcPr>
          <w:p w14:paraId="2FAC6C15" w14:textId="77777777" w:rsidR="00030B8D" w:rsidRDefault="00030B8D" w:rsidP="00030B8D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the shellfish species and toxins that are tested using specific methodology, e.g., the RBA.</w:t>
            </w:r>
          </w:p>
          <w:p w14:paraId="04BB2418" w14:textId="77777777" w:rsidR="00030B8D" w:rsidRPr="00E1540D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533165A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874C835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5" w:name="_Hlk83968960"/>
            <w:r w:rsidRPr="00290452">
              <w:rPr>
                <w:rFonts w:cs="Arial"/>
                <w:bCs/>
              </w:rPr>
              <w:t>Generate a calibration curve to quantify a chemical analyte in shellfish.</w:t>
            </w:r>
            <w:bookmarkEnd w:id="25"/>
          </w:p>
        </w:tc>
      </w:tr>
      <w:tr w:rsidR="00030B8D" w:rsidRPr="002E1F6E" w14:paraId="654C984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916A88B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D8B563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67B26C6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E1540D" w14:paraId="363E1E80" w14:textId="77777777" w:rsidTr="002E7B01">
        <w:tc>
          <w:tcPr>
            <w:tcW w:w="14395" w:type="dxa"/>
          </w:tcPr>
          <w:p w14:paraId="657859F8" w14:textId="77777777" w:rsidR="00030B8D" w:rsidRDefault="00030B8D" w:rsidP="00030B8D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the importance of proper controls (e.g., positives, dilutions, blanks).</w:t>
            </w:r>
          </w:p>
          <w:p w14:paraId="55206A04" w14:textId="77777777" w:rsidR="00030B8D" w:rsidRDefault="00030B8D" w:rsidP="00030B8D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use of blanks (determine background).</w:t>
            </w:r>
          </w:p>
          <w:p w14:paraId="578FFD02" w14:textId="77777777" w:rsidR="00030B8D" w:rsidRDefault="00030B8D" w:rsidP="00030B8D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linear calibration range.</w:t>
            </w:r>
          </w:p>
          <w:p w14:paraId="49EA2299" w14:textId="77777777" w:rsidR="00030B8D" w:rsidRPr="00E1540D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0A2364F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824E2F4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6" w:name="_Hlk83968986"/>
            <w:r w:rsidRPr="00C914EB">
              <w:rPr>
                <w:rFonts w:cs="Arial"/>
                <w:bCs/>
              </w:rPr>
              <w:t>Prepare for hazards during marine biotoxins/toxic substances analysis.</w:t>
            </w:r>
            <w:bookmarkEnd w:id="26"/>
          </w:p>
        </w:tc>
      </w:tr>
      <w:tr w:rsidR="00030B8D" w:rsidRPr="002E1F6E" w14:paraId="697F3C7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AE40ACE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FFEC5C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14004A3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E1540D" w14:paraId="2925F4F8" w14:textId="77777777" w:rsidTr="002E7B01">
        <w:tc>
          <w:tcPr>
            <w:tcW w:w="14395" w:type="dxa"/>
          </w:tcPr>
          <w:p w14:paraId="0BF5E745" w14:textId="77777777" w:rsidR="00030B8D" w:rsidRDefault="00030B8D" w:rsidP="00030B8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the potential hazards associated with each marine biotoxin.</w:t>
            </w:r>
          </w:p>
          <w:p w14:paraId="73B5E73A" w14:textId="77777777" w:rsidR="00030B8D" w:rsidRDefault="00030B8D" w:rsidP="00030B8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implement appropriate controls/safety procedures.</w:t>
            </w:r>
          </w:p>
          <w:p w14:paraId="24749FDF" w14:textId="77777777" w:rsidR="00030B8D" w:rsidRPr="00E1540D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48D26C9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033A875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27" w:name="_Hlk83969000"/>
            <w:r w:rsidRPr="00C914EB">
              <w:rPr>
                <w:rFonts w:cs="Arial"/>
                <w:bCs/>
              </w:rPr>
              <w:t>Mitigate matrix effects in chemical analysis.</w:t>
            </w:r>
            <w:bookmarkEnd w:id="27"/>
          </w:p>
        </w:tc>
      </w:tr>
      <w:tr w:rsidR="00030B8D" w:rsidRPr="002E1F6E" w14:paraId="57756CB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B9CBFC3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ABFC59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ED7756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E1540D" w14:paraId="4B8A77E8" w14:textId="77777777" w:rsidTr="002E7B01">
        <w:tc>
          <w:tcPr>
            <w:tcW w:w="14395" w:type="dxa"/>
          </w:tcPr>
          <w:p w14:paraId="6A0CDFAA" w14:textId="77777777" w:rsidR="00030B8D" w:rsidRDefault="00030B8D" w:rsidP="00030B8D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discuss different matrix effects for each shellfish species.</w:t>
            </w:r>
          </w:p>
          <w:p w14:paraId="0AED6F7A" w14:textId="77777777" w:rsidR="00030B8D" w:rsidRDefault="00030B8D" w:rsidP="00030B8D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ensure the use of a validated method for the matrix.</w:t>
            </w:r>
          </w:p>
          <w:p w14:paraId="51DA5251" w14:textId="77777777" w:rsidR="00030B8D" w:rsidRDefault="00030B8D" w:rsidP="00030B8D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identify matrix effects. </w:t>
            </w:r>
          </w:p>
          <w:p w14:paraId="3F94D3B4" w14:textId="77777777" w:rsidR="00030B8D" w:rsidRPr="00E1540D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604A419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A26DF1E" w14:textId="77777777" w:rsidR="00030B8D" w:rsidRPr="002E1F6E" w:rsidRDefault="00030B8D" w:rsidP="00030B8D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28" w:name="_Hlk83969014"/>
            <w:r w:rsidRPr="00F00339">
              <w:rPr>
                <w:rFonts w:cs="Arial"/>
              </w:rPr>
              <w:t xml:space="preserve">Select the correct chemical standards for </w:t>
            </w:r>
            <w:r>
              <w:rPr>
                <w:rFonts w:cs="Arial"/>
              </w:rPr>
              <w:t xml:space="preserve">each </w:t>
            </w:r>
            <w:r w:rsidRPr="00F00339">
              <w:rPr>
                <w:rFonts w:cs="Arial"/>
              </w:rPr>
              <w:t>chemical analys</w:t>
            </w:r>
            <w:r>
              <w:rPr>
                <w:rFonts w:cs="Arial"/>
              </w:rPr>
              <w:t>i</w:t>
            </w:r>
            <w:r w:rsidRPr="00F00339">
              <w:rPr>
                <w:rFonts w:cs="Arial"/>
              </w:rPr>
              <w:t>s.</w:t>
            </w:r>
            <w:bookmarkEnd w:id="28"/>
          </w:p>
        </w:tc>
      </w:tr>
      <w:tr w:rsidR="00030B8D" w:rsidRPr="002E1F6E" w14:paraId="22F5C16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BC30078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2CCCA33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90A578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E1540D" w14:paraId="017A48C0" w14:textId="77777777" w:rsidTr="002E7B01">
        <w:tc>
          <w:tcPr>
            <w:tcW w:w="14395" w:type="dxa"/>
          </w:tcPr>
          <w:p w14:paraId="419E78A1" w14:textId="77777777" w:rsidR="00030B8D" w:rsidRDefault="00030B8D" w:rsidP="00030B8D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sources of standards (where to buy).</w:t>
            </w:r>
          </w:p>
          <w:p w14:paraId="778697CB" w14:textId="77777777" w:rsidR="00030B8D" w:rsidRPr="00E1540D" w:rsidRDefault="00030B8D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</w:tbl>
    <w:p w14:paraId="4B45A6EC" w14:textId="77777777" w:rsidR="00030B8D" w:rsidRDefault="00030B8D" w:rsidP="00030B8D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00B57092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4A2175EA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Microbiology</w:t>
            </w:r>
          </w:p>
        </w:tc>
      </w:tr>
      <w:tr w:rsidR="00030B8D" w:rsidRPr="002E1F6E" w14:paraId="7E92A579" w14:textId="77777777" w:rsidTr="002E7B01">
        <w:tc>
          <w:tcPr>
            <w:tcW w:w="14395" w:type="dxa"/>
            <w:shd w:val="clear" w:color="auto" w:fill="FFFFFF" w:themeFill="background1"/>
          </w:tcPr>
          <w:p w14:paraId="4BAC4D5B" w14:textId="77777777" w:rsidR="00030B8D" w:rsidRPr="002E1F6E" w:rsidRDefault="00030B8D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7B49C581" w14:textId="77777777" w:rsidTr="002E7B01">
              <w:tc>
                <w:tcPr>
                  <w:tcW w:w="3521" w:type="dxa"/>
                </w:tcPr>
                <w:p w14:paraId="2C207E5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Most Probable Number (</w:t>
                  </w:r>
                  <w:r w:rsidRPr="00E268D3">
                    <w:rPr>
                      <w:rFonts w:cs="Arial"/>
                      <w:bCs/>
                      <w:sz w:val="20"/>
                      <w:szCs w:val="20"/>
                    </w:rPr>
                    <w:t>MPN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)</w:t>
                  </w:r>
                </w:p>
                <w:p w14:paraId="759CA713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Proper pipetting (micro vs serological)</w:t>
                  </w:r>
                </w:p>
                <w:p w14:paraId="15C27652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Point-to-point pipetting</w:t>
                  </w:r>
                </w:p>
                <w:p w14:paraId="6041E95A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Not less than 10%</w:t>
                  </w:r>
                </w:p>
                <w:p w14:paraId="5BA1F90F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Proper pipette tip</w:t>
                  </w:r>
                </w:p>
                <w:p w14:paraId="6FDCACB5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Shucking</w:t>
                  </w:r>
                </w:p>
                <w:p w14:paraId="7FDA8A0B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Media preparation</w:t>
                  </w:r>
                </w:p>
                <w:p w14:paraId="7DEED695" w14:textId="77777777" w:rsidR="00030B8D" w:rsidRPr="00E268D3" w:rsidRDefault="00030B8D" w:rsidP="00030B8D">
                  <w:pPr>
                    <w:pStyle w:val="ListParagraph"/>
                    <w:numPr>
                      <w:ilvl w:val="0"/>
                      <w:numId w:val="8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Vibrio</w:t>
                  </w:r>
                </w:p>
              </w:tc>
              <w:tc>
                <w:tcPr>
                  <w:tcW w:w="3521" w:type="dxa"/>
                </w:tcPr>
                <w:p w14:paraId="4EAB0571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Fecal coliform</w:t>
                  </w:r>
                </w:p>
                <w:p w14:paraId="11FCAEDF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Male specific coliphage</w:t>
                  </w:r>
                </w:p>
                <w:p w14:paraId="25CD6D4A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Bacteria knowledge</w:t>
                  </w:r>
                </w:p>
                <w:p w14:paraId="54E68646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Control organism</w:t>
                  </w:r>
                </w:p>
                <w:p w14:paraId="2ABA15D4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Indicator organism</w:t>
                  </w:r>
                </w:p>
                <w:p w14:paraId="3FE43D28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Productivity controls</w:t>
                  </w:r>
                </w:p>
                <w:p w14:paraId="320B0AE3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Norovirus</w:t>
                  </w:r>
                </w:p>
                <w:p w14:paraId="6CAD7AC2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564B4B94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Hepatitis</w:t>
                  </w:r>
                </w:p>
                <w:p w14:paraId="219F4436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Real time Polymerase Chain Reaction (PCR)</w:t>
                  </w:r>
                </w:p>
                <w:p w14:paraId="76087E1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Membrane filitration</w:t>
                  </w:r>
                </w:p>
                <w:p w14:paraId="3EDB2F12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Double agar overlay</w:t>
                  </w:r>
                </w:p>
                <w:p w14:paraId="79A9AE36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HPC</w:t>
                  </w:r>
                </w:p>
                <w:p w14:paraId="7D8D444D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Total coliforms</w:t>
                  </w:r>
                </w:p>
                <w:p w14:paraId="2F823363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Enterococcus</w:t>
                  </w:r>
                </w:p>
                <w:p w14:paraId="30FA28B8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Hazard classification</w:t>
                  </w:r>
                </w:p>
                <w:p w14:paraId="07F8E6D3" w14:textId="77777777" w:rsidR="00030B8D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Risk assessment</w:t>
                  </w:r>
                </w:p>
                <w:p w14:paraId="72BBE72B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8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Process controls</w:t>
                  </w:r>
                </w:p>
                <w:p w14:paraId="2DA05781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82AD74E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775EB255" w14:textId="77777777" w:rsidTr="002E7B01">
        <w:tc>
          <w:tcPr>
            <w:tcW w:w="14395" w:type="dxa"/>
          </w:tcPr>
          <w:p w14:paraId="5AE30080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51971DEB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D474F5">
              <w:rPr>
                <w:rFonts w:cs="Arial"/>
              </w:rPr>
              <w:t>Microbiological analysis under the NSSP.</w:t>
            </w:r>
          </w:p>
          <w:p w14:paraId="2D639E08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61B274B1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  <w:bCs/>
              </w:rPr>
              <w:t>Demonstrate</w:t>
            </w:r>
            <w:r w:rsidRPr="002E5EA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microbiological</w:t>
            </w:r>
            <w:r w:rsidRPr="002E5EAE">
              <w:rPr>
                <w:rFonts w:cs="Arial"/>
              </w:rPr>
              <w:t xml:space="preserve"> analyses of marine substances under the NSSP.</w:t>
            </w:r>
          </w:p>
          <w:p w14:paraId="163397B3" w14:textId="77777777" w:rsidR="00030B8D" w:rsidRDefault="00030B8D" w:rsidP="002E7B01">
            <w:pPr>
              <w:rPr>
                <w:rFonts w:cs="Arial"/>
              </w:rPr>
            </w:pPr>
          </w:p>
          <w:p w14:paraId="544F68FF" w14:textId="77777777" w:rsidR="00030B8D" w:rsidRPr="003B4E39" w:rsidRDefault="00030B8D" w:rsidP="002E7B01">
            <w:pPr>
              <w:rPr>
                <w:rFonts w:cs="Arial"/>
                <w:b/>
                <w:bCs/>
              </w:rPr>
            </w:pPr>
            <w:r w:rsidRPr="003B4E39">
              <w:rPr>
                <w:rFonts w:cs="Arial"/>
                <w:b/>
                <w:bCs/>
              </w:rPr>
              <w:t>Level 5 Competencies:</w:t>
            </w:r>
          </w:p>
          <w:p w14:paraId="057BD69B" w14:textId="77777777" w:rsidR="00030B8D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EF0320">
              <w:rPr>
                <w:rFonts w:cs="Arial"/>
              </w:rPr>
              <w:t>Shuck shellfish for microbiological analysis.</w:t>
            </w:r>
          </w:p>
          <w:p w14:paraId="7AE4B539" w14:textId="77777777" w:rsidR="00030B8D" w:rsidRPr="003B4E39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D326FB">
              <w:rPr>
                <w:rFonts w:cs="Arial"/>
                <w:bCs/>
              </w:rPr>
              <w:t>Implement productivity controls and process controls.</w:t>
            </w:r>
          </w:p>
          <w:p w14:paraId="33093F66" w14:textId="77777777" w:rsidR="00030B8D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62442B">
              <w:rPr>
                <w:rFonts w:cs="Arial"/>
              </w:rPr>
              <w:t>Characterize the use of indicator organisms.</w:t>
            </w:r>
          </w:p>
          <w:p w14:paraId="04D1F0EB" w14:textId="77777777" w:rsidR="00030B8D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Discuss approved methods for bacteriological analysis.</w:t>
            </w:r>
          </w:p>
          <w:p w14:paraId="05141814" w14:textId="77777777" w:rsidR="00030B8D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3D5473">
              <w:rPr>
                <w:rFonts w:cs="Arial"/>
              </w:rPr>
              <w:t>Explain the application of real-time Polymerase Chain Reaction (PCR).</w:t>
            </w:r>
          </w:p>
          <w:p w14:paraId="6EEC6D49" w14:textId="77777777" w:rsidR="00030B8D" w:rsidRPr="003B4E39" w:rsidRDefault="00030B8D" w:rsidP="00030B8D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3D5473">
              <w:rPr>
                <w:rFonts w:cs="Arial"/>
              </w:rPr>
              <w:t>Prepare for hazards during microbiological analysis.</w:t>
            </w:r>
          </w:p>
          <w:p w14:paraId="7F29884B" w14:textId="77777777" w:rsidR="00030B8D" w:rsidRPr="002E1F6E" w:rsidRDefault="00030B8D" w:rsidP="002E7B01">
            <w:pPr>
              <w:rPr>
                <w:rFonts w:cs="Arial"/>
              </w:rPr>
            </w:pPr>
          </w:p>
        </w:tc>
      </w:tr>
    </w:tbl>
    <w:p w14:paraId="06EC6849" w14:textId="77777777" w:rsidR="00030B8D" w:rsidRDefault="00030B8D" w:rsidP="00030B8D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03A07B7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669604F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29" w:name="_Hlk83969101"/>
            <w:r w:rsidRPr="00EF0320">
              <w:rPr>
                <w:rFonts w:cs="Arial"/>
              </w:rPr>
              <w:t>Shuck shellfish for microbiological analysis.</w:t>
            </w:r>
            <w:bookmarkEnd w:id="29"/>
          </w:p>
        </w:tc>
      </w:tr>
      <w:tr w:rsidR="00030B8D" w:rsidRPr="002E1F6E" w14:paraId="3747AFF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AE142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30456EA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435D551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44844657" w14:textId="77777777" w:rsidTr="002E7B01">
        <w:tc>
          <w:tcPr>
            <w:tcW w:w="14395" w:type="dxa"/>
          </w:tcPr>
          <w:p w14:paraId="72B3AC0D" w14:textId="77777777" w:rsidR="00030B8D" w:rsidRDefault="00030B8D" w:rsidP="00030B8D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differences between microbiological and marine biotoxin shucking procedures:</w:t>
            </w:r>
          </w:p>
          <w:p w14:paraId="71DC5A51" w14:textId="77777777" w:rsidR="00030B8D" w:rsidRDefault="00030B8D" w:rsidP="00030B8D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>
              <w:rPr>
                <w:rFonts w:cs="Arial"/>
              </w:rPr>
              <w:t>Differences in procedures for different shellfish types</w:t>
            </w:r>
          </w:p>
          <w:p w14:paraId="2D81CF56" w14:textId="77777777" w:rsidR="00030B8D" w:rsidRDefault="00030B8D" w:rsidP="00030B8D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EF0320">
              <w:rPr>
                <w:rFonts w:cs="Arial"/>
              </w:rPr>
              <w:t>The laboratory analyst can teach shucking procedures to entry level analysts.</w:t>
            </w:r>
          </w:p>
          <w:p w14:paraId="67FBDE19" w14:textId="77777777" w:rsidR="00030B8D" w:rsidRPr="00EF0320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776D235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18B489B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30" w:name="_Hlk83969113"/>
            <w:r w:rsidRPr="00D326FB">
              <w:rPr>
                <w:rFonts w:cs="Arial"/>
                <w:bCs/>
              </w:rPr>
              <w:t>Implement productivity controls and process controls.</w:t>
            </w:r>
            <w:bookmarkEnd w:id="30"/>
          </w:p>
        </w:tc>
      </w:tr>
      <w:tr w:rsidR="00030B8D" w:rsidRPr="002E1F6E" w14:paraId="494FEAF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0F1DA49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17C5A67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9F6451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53C9A566" w14:textId="77777777" w:rsidTr="002E7B01">
        <w:tc>
          <w:tcPr>
            <w:tcW w:w="14395" w:type="dxa"/>
          </w:tcPr>
          <w:p w14:paraId="14905A5C" w14:textId="77777777" w:rsidR="00030B8D" w:rsidRDefault="00030B8D" w:rsidP="00030B8D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the purpose for productivity controls and process controls.</w:t>
            </w:r>
          </w:p>
          <w:p w14:paraId="00E72C34" w14:textId="77777777" w:rsidR="00030B8D" w:rsidRDefault="00030B8D" w:rsidP="00030B8D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appropriate productivity controls for media.</w:t>
            </w:r>
          </w:p>
          <w:p w14:paraId="3F9783E2" w14:textId="77777777" w:rsidR="00030B8D" w:rsidRDefault="00030B8D" w:rsidP="00030B8D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how to use process controls through the analysis.</w:t>
            </w:r>
          </w:p>
          <w:p w14:paraId="32AB4966" w14:textId="77777777" w:rsidR="00030B8D" w:rsidRDefault="00030B8D" w:rsidP="00030B8D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troubleshoot issues with controls.</w:t>
            </w:r>
          </w:p>
          <w:p w14:paraId="702B9A41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67B0662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9DB2892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31" w:name="_Hlk83969135"/>
            <w:r w:rsidRPr="0062442B">
              <w:rPr>
                <w:rFonts w:cs="Arial"/>
              </w:rPr>
              <w:t>Characterize the use of indicator organisms.</w:t>
            </w:r>
            <w:bookmarkEnd w:id="31"/>
          </w:p>
        </w:tc>
      </w:tr>
      <w:tr w:rsidR="00030B8D" w:rsidRPr="002E1F6E" w14:paraId="0F0ABEC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54C66A5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F4E0E5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A45B56E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3A515079" w14:textId="77777777" w:rsidTr="002E7B01">
        <w:tc>
          <w:tcPr>
            <w:tcW w:w="14395" w:type="dxa"/>
          </w:tcPr>
          <w:p w14:paraId="0088B6C3" w14:textId="77777777" w:rsidR="00030B8D" w:rsidRDefault="00030B8D" w:rsidP="00030B8D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how indicator organisms are used in the NSSP.</w:t>
            </w:r>
          </w:p>
          <w:p w14:paraId="17D80F30" w14:textId="77777777" w:rsidR="00030B8D" w:rsidRDefault="00030B8D" w:rsidP="00030B8D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why a specific indicator is selected.</w:t>
            </w:r>
          </w:p>
          <w:p w14:paraId="56CB6EB1" w14:textId="77777777" w:rsidR="00030B8D" w:rsidRDefault="00030B8D" w:rsidP="00030B8D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The laboratory analyst can explain the concept of viral indicator methods.</w:t>
            </w:r>
          </w:p>
          <w:p w14:paraId="556261DD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1114DD1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C890F17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32" w:name="_Hlk83969147"/>
            <w:r w:rsidRPr="00172F0D">
              <w:rPr>
                <w:rFonts w:cs="Arial"/>
              </w:rPr>
              <w:t xml:space="preserve">Discuss approved methods for bacteriological analysis. </w:t>
            </w:r>
            <w:bookmarkEnd w:id="32"/>
          </w:p>
        </w:tc>
      </w:tr>
      <w:tr w:rsidR="00030B8D" w:rsidRPr="002E1F6E" w14:paraId="10539F8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8729F3C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6F2130B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31B087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CDF9B29" w14:textId="77777777" w:rsidTr="002E7B01">
        <w:tc>
          <w:tcPr>
            <w:tcW w:w="14395" w:type="dxa"/>
          </w:tcPr>
          <w:p w14:paraId="6757F61D" w14:textId="77777777" w:rsidR="00030B8D" w:rsidRDefault="00030B8D" w:rsidP="00030B8D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A672AB">
              <w:rPr>
                <w:rFonts w:cs="Arial"/>
              </w:rPr>
              <w:t xml:space="preserve">The laboratory analyst can explain the concept of bacteriological enumeration </w:t>
            </w:r>
            <w:r>
              <w:rPr>
                <w:rFonts w:cs="Arial"/>
              </w:rPr>
              <w:t>b</w:t>
            </w:r>
            <w:r w:rsidRPr="00A672AB">
              <w:rPr>
                <w:rFonts w:cs="Arial"/>
              </w:rPr>
              <w:t>y MPN.</w:t>
            </w:r>
          </w:p>
          <w:p w14:paraId="34899193" w14:textId="77777777" w:rsidR="00030B8D" w:rsidRDefault="00030B8D" w:rsidP="00030B8D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explain the advantages/disadvantages of enumeration of target bacteria </w:t>
            </w:r>
            <w:r w:rsidRPr="00172F0D">
              <w:rPr>
                <w:rFonts w:cs="Arial"/>
              </w:rPr>
              <w:t>using MPN:</w:t>
            </w:r>
          </w:p>
          <w:p w14:paraId="1CA2827B" w14:textId="77777777" w:rsidR="00030B8D" w:rsidRDefault="00030B8D" w:rsidP="00030B8D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Advantages: ease of interpretation, effective for analyzing extremely turbid samples, can be used for enumerating low numbers in food </w:t>
            </w:r>
          </w:p>
          <w:p w14:paraId="21746680" w14:textId="77777777" w:rsidR="00030B8D" w:rsidRDefault="00030B8D" w:rsidP="00030B8D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>
              <w:rPr>
                <w:rFonts w:cs="Arial"/>
              </w:rPr>
              <w:t>Disadvantages: time consuming, not as precise as other enumeration methods, requires more glassware and media, may include false positive.</w:t>
            </w:r>
          </w:p>
          <w:p w14:paraId="098D10B9" w14:textId="77777777" w:rsidR="00030B8D" w:rsidRPr="00172F0D" w:rsidRDefault="00030B8D" w:rsidP="00030B8D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The laboratory analyst can explain the concept of bacteriological enumeration using membrane filtration.</w:t>
            </w:r>
          </w:p>
          <w:p w14:paraId="03C742FB" w14:textId="77777777" w:rsidR="00030B8D" w:rsidRPr="00172F0D" w:rsidRDefault="00030B8D" w:rsidP="00030B8D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The laboratory analyst can explain the concept of bacteriological enumeration using pour plates.</w:t>
            </w:r>
          </w:p>
          <w:p w14:paraId="0E614C63" w14:textId="77777777" w:rsidR="00030B8D" w:rsidRPr="00172F0D" w:rsidRDefault="00030B8D" w:rsidP="00030B8D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MSC</w:t>
            </w:r>
          </w:p>
          <w:p w14:paraId="45BC2418" w14:textId="77777777" w:rsidR="00030B8D" w:rsidRPr="00172F0D" w:rsidRDefault="00030B8D" w:rsidP="00030B8D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172F0D">
              <w:rPr>
                <w:rFonts w:cs="Arial"/>
              </w:rPr>
              <w:lastRenderedPageBreak/>
              <w:t>SPC</w:t>
            </w:r>
          </w:p>
          <w:p w14:paraId="5DC1740D" w14:textId="77777777" w:rsidR="00030B8D" w:rsidRDefault="00030B8D" w:rsidP="00030B8D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ETCP</w:t>
            </w:r>
          </w:p>
          <w:p w14:paraId="618DED90" w14:textId="77777777" w:rsidR="00030B8D" w:rsidRPr="002E1F6E" w:rsidRDefault="00030B8D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030B8D" w:rsidRPr="002E1F6E" w14:paraId="24A6E64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950324F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33" w:name="_Hlk83969164"/>
            <w:r w:rsidRPr="003D5473">
              <w:rPr>
                <w:rFonts w:cs="Arial"/>
              </w:rPr>
              <w:t>Explain the application of real-time Polymerase Chain Reaction (PCR).</w:t>
            </w:r>
            <w:bookmarkEnd w:id="33"/>
            <w:r>
              <w:rPr>
                <w:rFonts w:cs="Arial"/>
              </w:rPr>
              <w:t xml:space="preserve"> </w:t>
            </w:r>
          </w:p>
        </w:tc>
      </w:tr>
      <w:tr w:rsidR="00030B8D" w:rsidRPr="002E1F6E" w14:paraId="2C52F61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DDFD80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55E544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5B68022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89360B3" w14:textId="77777777" w:rsidTr="002E7B01">
        <w:tc>
          <w:tcPr>
            <w:tcW w:w="14395" w:type="dxa"/>
          </w:tcPr>
          <w:p w14:paraId="4ED4A713" w14:textId="77777777" w:rsidR="00030B8D" w:rsidRDefault="00030B8D" w:rsidP="00030B8D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articulate the use of MPN-PCR.</w:t>
            </w:r>
          </w:p>
          <w:p w14:paraId="4F1A57F9" w14:textId="77777777" w:rsidR="00030B8D" w:rsidRDefault="00030B8D" w:rsidP="00030B8D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interpret results of real-time PCR to report MPN-PCR value.</w:t>
            </w:r>
          </w:p>
          <w:p w14:paraId="40ADBDA7" w14:textId="77777777" w:rsidR="00030B8D" w:rsidRDefault="00030B8D" w:rsidP="00030B8D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the steps of data analysis.</w:t>
            </w:r>
          </w:p>
          <w:p w14:paraId="64519378" w14:textId="77777777" w:rsidR="00030B8D" w:rsidRPr="003B4E39" w:rsidRDefault="00030B8D" w:rsidP="002E7B01">
            <w:pPr>
              <w:rPr>
                <w:rFonts w:cs="Arial"/>
              </w:rPr>
            </w:pPr>
          </w:p>
        </w:tc>
      </w:tr>
      <w:tr w:rsidR="00030B8D" w:rsidRPr="002E1F6E" w14:paraId="23FE261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8F18167" w14:textId="77777777" w:rsidR="00030B8D" w:rsidRPr="002E1F6E" w:rsidRDefault="00030B8D" w:rsidP="00030B8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34" w:name="_Hlk83969176"/>
            <w:r w:rsidRPr="003D5473">
              <w:rPr>
                <w:rFonts w:cs="Arial"/>
              </w:rPr>
              <w:t>Prepare for hazards during microbiological analysis.</w:t>
            </w:r>
            <w:bookmarkEnd w:id="34"/>
          </w:p>
        </w:tc>
      </w:tr>
      <w:tr w:rsidR="00030B8D" w:rsidRPr="002E1F6E" w14:paraId="33507CE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808C3E8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503469D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D4EA7C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B60B857" w14:textId="77777777" w:rsidTr="002E7B01">
        <w:tc>
          <w:tcPr>
            <w:tcW w:w="14395" w:type="dxa"/>
          </w:tcPr>
          <w:p w14:paraId="05CD524C" w14:textId="77777777" w:rsidR="00030B8D" w:rsidRDefault="00030B8D" w:rsidP="00030B8D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the potential hazards associated with each microbiological organism.</w:t>
            </w:r>
          </w:p>
          <w:p w14:paraId="30DAE462" w14:textId="77777777" w:rsidR="00030B8D" w:rsidRDefault="00030B8D" w:rsidP="00030B8D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implement appropriate controls/safety procedures.</w:t>
            </w:r>
          </w:p>
          <w:p w14:paraId="587854F9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688C99F3" w14:textId="77777777" w:rsidR="00030B8D" w:rsidRDefault="00030B8D" w:rsidP="00030B8D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30B8D" w:rsidRPr="002E1F6E" w14:paraId="59D1FE41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4FAEFE4" w14:textId="77777777" w:rsidR="00030B8D" w:rsidRPr="002E1F6E" w:rsidRDefault="00030B8D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Sampling, Analysis, and Reporting    </w:t>
            </w:r>
          </w:p>
        </w:tc>
      </w:tr>
      <w:tr w:rsidR="00030B8D" w:rsidRPr="002E1F6E" w14:paraId="430510CA" w14:textId="77777777" w:rsidTr="002E7B01">
        <w:tc>
          <w:tcPr>
            <w:tcW w:w="14395" w:type="dxa"/>
            <w:shd w:val="clear" w:color="auto" w:fill="FFFFFF" w:themeFill="background1"/>
          </w:tcPr>
          <w:p w14:paraId="6813EA56" w14:textId="77777777" w:rsidR="00030B8D" w:rsidRPr="002E1F6E" w:rsidRDefault="00030B8D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30B8D" w:rsidRPr="002E1F6E" w14:paraId="10CD6686" w14:textId="77777777" w:rsidTr="002E7B01">
              <w:tc>
                <w:tcPr>
                  <w:tcW w:w="3521" w:type="dxa"/>
                </w:tcPr>
                <w:p w14:paraId="5F11E691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Sample receipt</w:t>
                  </w:r>
                </w:p>
                <w:p w14:paraId="4CC73625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Chain of custody</w:t>
                  </w:r>
                </w:p>
                <w:p w14:paraId="117511BF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Data reporting</w:t>
                  </w:r>
                </w:p>
                <w:p w14:paraId="533679D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Shellfish species</w:t>
                  </w:r>
                </w:p>
                <w:p w14:paraId="6BEE1D4D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Sample collection</w:t>
                  </w:r>
                </w:p>
                <w:p w14:paraId="28E70324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Matrices</w:t>
                  </w:r>
                </w:p>
                <w:p w14:paraId="417052C5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0D242F7A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Holding times</w:t>
                  </w:r>
                </w:p>
                <w:p w14:paraId="403E21FA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Data integrity</w:t>
                  </w:r>
                </w:p>
                <w:p w14:paraId="2AAA58AD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Documentation process</w:t>
                  </w:r>
                </w:p>
                <w:p w14:paraId="6418AB0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Depuration</w:t>
                  </w:r>
                </w:p>
                <w:p w14:paraId="2167197F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Wet storage</w:t>
                  </w:r>
                </w:p>
                <w:p w14:paraId="0B49D5B6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Environmental testing</w:t>
                  </w:r>
                </w:p>
                <w:p w14:paraId="2A985FEA" w14:textId="77777777" w:rsidR="00030B8D" w:rsidRPr="002E1F6E" w:rsidRDefault="00030B8D" w:rsidP="002E7B01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  <w:p w14:paraId="32A461B6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7454474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Research/regulatory</w:t>
                  </w:r>
                </w:p>
                <w:p w14:paraId="675FFEF7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Illness investigation</w:t>
                  </w:r>
                </w:p>
                <w:p w14:paraId="68C527FD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Action limits</w:t>
                  </w:r>
                </w:p>
                <w:p w14:paraId="6E9C0214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Decision unit</w:t>
                  </w:r>
                </w:p>
                <w:p w14:paraId="7208AC0E" w14:textId="77777777" w:rsidR="00030B8D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Analysis requirements</w:t>
                  </w:r>
                </w:p>
                <w:p w14:paraId="51BD796A" w14:textId="77777777" w:rsidR="00030B8D" w:rsidRPr="002E1F6E" w:rsidRDefault="00030B8D" w:rsidP="00030B8D">
                  <w:pPr>
                    <w:pStyle w:val="ListParagraph"/>
                    <w:numPr>
                      <w:ilvl w:val="0"/>
                      <w:numId w:val="90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SOPs</w:t>
                  </w:r>
                </w:p>
                <w:p w14:paraId="6CE7B9BD" w14:textId="77777777" w:rsidR="00030B8D" w:rsidRPr="002E1F6E" w:rsidRDefault="00030B8D" w:rsidP="002E7B01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2E2D4A8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</w:tc>
      </w:tr>
      <w:tr w:rsidR="00030B8D" w:rsidRPr="002E1F6E" w14:paraId="4FC3DAA5" w14:textId="77777777" w:rsidTr="002E7B01">
        <w:tc>
          <w:tcPr>
            <w:tcW w:w="14395" w:type="dxa"/>
          </w:tcPr>
          <w:p w14:paraId="3461F478" w14:textId="77777777" w:rsidR="00030B8D" w:rsidRPr="002E1F6E" w:rsidRDefault="00030B8D" w:rsidP="002E7B01">
            <w:pPr>
              <w:rPr>
                <w:rFonts w:cs="Arial"/>
                <w:b/>
              </w:rPr>
            </w:pPr>
          </w:p>
          <w:p w14:paraId="2CEC6654" w14:textId="77777777" w:rsidR="00030B8D" w:rsidRPr="002E1F6E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D474F5">
              <w:rPr>
                <w:rFonts w:cs="Arial"/>
              </w:rPr>
              <w:t>Requirements for the lifespan of a sample to ensure data integrity.</w:t>
            </w:r>
          </w:p>
          <w:p w14:paraId="041E69FA" w14:textId="77777777" w:rsidR="00030B8D" w:rsidRPr="002E1F6E" w:rsidRDefault="00030B8D" w:rsidP="002E7B01">
            <w:pPr>
              <w:rPr>
                <w:rFonts w:cs="Arial"/>
              </w:rPr>
            </w:pPr>
          </w:p>
          <w:p w14:paraId="1DD45DE9" w14:textId="77777777" w:rsidR="00030B8D" w:rsidRDefault="00030B8D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bookmarkStart w:id="35" w:name="_Hlk83969237"/>
            <w:r w:rsidRPr="00E7787E">
              <w:rPr>
                <w:rFonts w:cs="Arial"/>
              </w:rPr>
              <w:t>Employ data integrity requirements for the lifespan of a sample.</w:t>
            </w:r>
            <w:bookmarkEnd w:id="35"/>
          </w:p>
          <w:p w14:paraId="77236F0F" w14:textId="77777777" w:rsidR="00030B8D" w:rsidRDefault="00030B8D" w:rsidP="002E7B01">
            <w:pPr>
              <w:rPr>
                <w:rFonts w:cs="Arial"/>
              </w:rPr>
            </w:pPr>
          </w:p>
          <w:p w14:paraId="2568943A" w14:textId="77777777" w:rsidR="00030B8D" w:rsidRPr="003B4E39" w:rsidRDefault="00030B8D" w:rsidP="002E7B01">
            <w:pPr>
              <w:rPr>
                <w:rFonts w:cs="Arial"/>
                <w:b/>
                <w:bCs/>
              </w:rPr>
            </w:pPr>
            <w:r w:rsidRPr="003B4E39">
              <w:rPr>
                <w:rFonts w:cs="Arial"/>
                <w:b/>
                <w:bCs/>
              </w:rPr>
              <w:t>Level 5 Competencies:</w:t>
            </w:r>
          </w:p>
          <w:p w14:paraId="380B3FA0" w14:textId="77777777" w:rsidR="00030B8D" w:rsidRPr="003B4E39" w:rsidRDefault="00030B8D" w:rsidP="00030B8D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 w:rsidRPr="009879F0">
              <w:rPr>
                <w:rFonts w:cs="Arial"/>
                <w:bCs/>
              </w:rPr>
              <w:t xml:space="preserve">Prioritize samples using </w:t>
            </w:r>
            <w:r>
              <w:rPr>
                <w:rFonts w:cs="Arial"/>
                <w:bCs/>
              </w:rPr>
              <w:t>NSSP-</w:t>
            </w:r>
            <w:r w:rsidRPr="009879F0">
              <w:rPr>
                <w:rFonts w:cs="Arial"/>
                <w:bCs/>
              </w:rPr>
              <w:t>defined hold times.</w:t>
            </w:r>
          </w:p>
          <w:p w14:paraId="2294ACB3" w14:textId="77777777" w:rsidR="00030B8D" w:rsidRPr="003B4E39" w:rsidRDefault="00030B8D" w:rsidP="00030B8D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Teach</w:t>
            </w:r>
            <w:r w:rsidRPr="00E7787E">
              <w:rPr>
                <w:rFonts w:cs="Arial"/>
                <w:bCs/>
              </w:rPr>
              <w:t xml:space="preserve"> sample rejection</w:t>
            </w:r>
            <w:r>
              <w:rPr>
                <w:rFonts w:cs="Arial"/>
                <w:bCs/>
              </w:rPr>
              <w:t xml:space="preserve"> criteria</w:t>
            </w:r>
            <w:r w:rsidRPr="00E7787E">
              <w:rPr>
                <w:rFonts w:cs="Arial"/>
                <w:bCs/>
              </w:rPr>
              <w:t>.</w:t>
            </w:r>
          </w:p>
          <w:p w14:paraId="3CB2251F" w14:textId="77777777" w:rsidR="00030B8D" w:rsidRPr="003B4E39" w:rsidRDefault="00030B8D" w:rsidP="00030B8D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lastRenderedPageBreak/>
              <w:t>Create exception statements as needed.</w:t>
            </w:r>
          </w:p>
          <w:p w14:paraId="1946E4CA" w14:textId="77777777" w:rsidR="00030B8D" w:rsidRPr="002E1F6E" w:rsidRDefault="00030B8D" w:rsidP="00030B8D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 w:rsidRPr="00172F0D">
              <w:rPr>
                <w:rFonts w:cs="Arial"/>
              </w:rPr>
              <w:t>Explain the impact of NSSP action limits.</w:t>
            </w:r>
            <w:r w:rsidRPr="003B4E39">
              <w:rPr>
                <w:rFonts w:cs="Arial"/>
              </w:rPr>
              <w:br/>
            </w:r>
          </w:p>
        </w:tc>
      </w:tr>
      <w:tr w:rsidR="00030B8D" w:rsidRPr="002E1F6E" w14:paraId="6B8EED7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7A7CDCD" w14:textId="77777777" w:rsidR="00030B8D" w:rsidRPr="002E1F6E" w:rsidRDefault="00030B8D" w:rsidP="00030B8D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bookmarkStart w:id="36" w:name="_Hlk83969249"/>
            <w:r w:rsidRPr="009879F0">
              <w:rPr>
                <w:rFonts w:cs="Arial"/>
                <w:bCs/>
              </w:rPr>
              <w:t xml:space="preserve">Prioritize samples using </w:t>
            </w:r>
            <w:r>
              <w:rPr>
                <w:rFonts w:cs="Arial"/>
                <w:bCs/>
              </w:rPr>
              <w:t>NSSP-</w:t>
            </w:r>
            <w:r w:rsidRPr="009879F0">
              <w:rPr>
                <w:rFonts w:cs="Arial"/>
                <w:bCs/>
              </w:rPr>
              <w:t xml:space="preserve">defined hold times.     </w:t>
            </w:r>
            <w:bookmarkEnd w:id="36"/>
          </w:p>
        </w:tc>
      </w:tr>
      <w:tr w:rsidR="00030B8D" w:rsidRPr="002E1F6E" w14:paraId="73B5DE3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539C134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419AE64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31A4377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979653B" w14:textId="77777777" w:rsidTr="002E7B01">
        <w:tc>
          <w:tcPr>
            <w:tcW w:w="14395" w:type="dxa"/>
          </w:tcPr>
          <w:p w14:paraId="6E81E90B" w14:textId="77777777" w:rsidR="00030B8D" w:rsidRDefault="00030B8D" w:rsidP="00030B8D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contingency plan for marine biotoxins if one exists.</w:t>
            </w:r>
          </w:p>
          <w:p w14:paraId="08D6395F" w14:textId="77777777" w:rsidR="00030B8D" w:rsidRDefault="00030B8D" w:rsidP="00030B8D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explain the reporting </w:t>
            </w:r>
            <w:r w:rsidRPr="00172F0D">
              <w:rPr>
                <w:rFonts w:cs="Arial"/>
              </w:rPr>
              <w:t>procedure</w:t>
            </w:r>
            <w:r w:rsidRPr="001676DC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>for classification samples that have exceeded hold times.</w:t>
            </w:r>
          </w:p>
          <w:p w14:paraId="1D63940E" w14:textId="77777777" w:rsidR="00030B8D" w:rsidRDefault="00030B8D" w:rsidP="00030B8D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generate documentation when the sample </w:t>
            </w:r>
            <w:r w:rsidRPr="00172F0D">
              <w:rPr>
                <w:rFonts w:cs="Arial"/>
              </w:rPr>
              <w:t>holding time has been exceeded.</w:t>
            </w:r>
          </w:p>
          <w:p w14:paraId="1033ACD0" w14:textId="77777777" w:rsidR="00030B8D" w:rsidRPr="00D85C91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3231AAD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12D4EB8" w14:textId="77777777" w:rsidR="00030B8D" w:rsidRPr="002E1F6E" w:rsidRDefault="00030B8D" w:rsidP="00030B8D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Teach</w:t>
            </w:r>
            <w:r w:rsidRPr="00E7787E">
              <w:rPr>
                <w:rFonts w:cs="Arial"/>
                <w:bCs/>
              </w:rPr>
              <w:t xml:space="preserve"> sample rejection</w:t>
            </w:r>
            <w:r>
              <w:rPr>
                <w:rFonts w:cs="Arial"/>
                <w:bCs/>
              </w:rPr>
              <w:t xml:space="preserve"> criteria</w:t>
            </w:r>
            <w:r w:rsidRPr="00E7787E">
              <w:rPr>
                <w:rFonts w:cs="Arial"/>
                <w:bCs/>
              </w:rPr>
              <w:t>.</w:t>
            </w:r>
          </w:p>
        </w:tc>
      </w:tr>
      <w:tr w:rsidR="00030B8D" w:rsidRPr="002E1F6E" w14:paraId="2BBB120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6746E5F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9DD213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2B0208A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80B68C7" w14:textId="77777777" w:rsidTr="002E7B01">
        <w:tc>
          <w:tcPr>
            <w:tcW w:w="14395" w:type="dxa"/>
          </w:tcPr>
          <w:p w14:paraId="335098C5" w14:textId="77777777" w:rsidR="00030B8D" w:rsidRDefault="00030B8D" w:rsidP="00030B8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why if a sample is received out of temperature, it must be rejected.</w:t>
            </w:r>
          </w:p>
          <w:p w14:paraId="36018A38" w14:textId="77777777" w:rsidR="00030B8D" w:rsidRDefault="00030B8D" w:rsidP="00030B8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potential impact on the sample if rejection criteria are ignored.</w:t>
            </w:r>
          </w:p>
          <w:p w14:paraId="74205936" w14:textId="77777777" w:rsidR="00030B8D" w:rsidRPr="00D85C91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2DFA918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8BF4D06" w14:textId="77777777" w:rsidR="00030B8D" w:rsidRPr="002E1F6E" w:rsidRDefault="00030B8D" w:rsidP="00030B8D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bookmarkStart w:id="37" w:name="_Hlk83969272"/>
            <w:r>
              <w:rPr>
                <w:rFonts w:cs="Arial"/>
                <w:bCs/>
              </w:rPr>
              <w:t xml:space="preserve">Create exception statements as needed.     </w:t>
            </w:r>
            <w:bookmarkEnd w:id="37"/>
          </w:p>
        </w:tc>
      </w:tr>
      <w:tr w:rsidR="00030B8D" w:rsidRPr="002E1F6E" w14:paraId="2B0F866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0ADEAA6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007B0ED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DA4A5D8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267FA868" w14:textId="77777777" w:rsidTr="002E7B01">
        <w:tc>
          <w:tcPr>
            <w:tcW w:w="14395" w:type="dxa"/>
          </w:tcPr>
          <w:p w14:paraId="0BF46B17" w14:textId="77777777" w:rsidR="00030B8D" w:rsidRDefault="00030B8D" w:rsidP="00030B8D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A672AB">
              <w:rPr>
                <w:rFonts w:cs="Arial"/>
              </w:rPr>
              <w:t>The laboratory analyst can explain the requirement for an exception statement.</w:t>
            </w:r>
          </w:p>
          <w:p w14:paraId="3ABD168E" w14:textId="77777777" w:rsidR="00030B8D" w:rsidRDefault="00030B8D" w:rsidP="00030B8D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communicate with management about exception statements.</w:t>
            </w:r>
          </w:p>
          <w:p w14:paraId="03170DF9" w14:textId="77777777" w:rsidR="00030B8D" w:rsidRPr="002E1F6E" w:rsidRDefault="00030B8D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30B8D" w:rsidRPr="002E1F6E" w14:paraId="7890187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A6C51F0" w14:textId="77777777" w:rsidR="00030B8D" w:rsidRPr="002E1F6E" w:rsidRDefault="00030B8D" w:rsidP="00030B8D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172F0D">
              <w:rPr>
                <w:rFonts w:cs="Arial"/>
              </w:rPr>
              <w:t>Explain the impact of NSSP action limits.</w:t>
            </w:r>
          </w:p>
        </w:tc>
      </w:tr>
      <w:tr w:rsidR="00030B8D" w:rsidRPr="002E1F6E" w14:paraId="174C303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B084502" w14:textId="77777777" w:rsidR="00030B8D" w:rsidRPr="002E1F6E" w:rsidRDefault="00030B8D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30B8D" w:rsidRPr="002E1F6E" w14:paraId="78ECB16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0E2D405" w14:textId="77777777" w:rsidR="00030B8D" w:rsidRPr="002E1F6E" w:rsidRDefault="00030B8D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30B8D" w:rsidRPr="002E1F6E" w14:paraId="146EE93F" w14:textId="77777777" w:rsidTr="002E7B01">
        <w:tc>
          <w:tcPr>
            <w:tcW w:w="14395" w:type="dxa"/>
          </w:tcPr>
          <w:p w14:paraId="2B5FE590" w14:textId="77777777" w:rsidR="00030B8D" w:rsidRPr="00172F0D" w:rsidRDefault="00030B8D" w:rsidP="00030B8D">
            <w:pPr>
              <w:pStyle w:val="ListParagraph"/>
              <w:numPr>
                <w:ilvl w:val="0"/>
                <w:numId w:val="116"/>
              </w:numPr>
              <w:spacing w:line="259" w:lineRule="auto"/>
              <w:rPr>
                <w:rFonts w:cs="Arial"/>
              </w:rPr>
            </w:pPr>
            <w:r w:rsidRPr="00172F0D">
              <w:rPr>
                <w:rFonts w:cs="Arial"/>
              </w:rPr>
              <w:t xml:space="preserve">The laboratory analyst can explain reporting protocols. </w:t>
            </w:r>
          </w:p>
          <w:p w14:paraId="18F69111" w14:textId="77777777" w:rsidR="00030B8D" w:rsidRDefault="00030B8D" w:rsidP="00030B8D">
            <w:pPr>
              <w:pStyle w:val="ListParagraph"/>
              <w:numPr>
                <w:ilvl w:val="0"/>
                <w:numId w:val="116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identify </w:t>
            </w:r>
            <w:r w:rsidRPr="00172F0D">
              <w:rPr>
                <w:rFonts w:cs="Arial"/>
              </w:rPr>
              <w:t>test</w:t>
            </w:r>
            <w:r w:rsidRPr="001676DC">
              <w:rPr>
                <w:rFonts w:cs="Arial"/>
                <w:color w:val="FF0000"/>
              </w:rPr>
              <w:t xml:space="preserve"> </w:t>
            </w:r>
            <w:r>
              <w:rPr>
                <w:rFonts w:cs="Arial"/>
              </w:rPr>
              <w:t>results that exceed the action limits.</w:t>
            </w:r>
          </w:p>
          <w:p w14:paraId="46280527" w14:textId="77777777" w:rsidR="00030B8D" w:rsidRDefault="00030B8D" w:rsidP="00030B8D">
            <w:pPr>
              <w:pStyle w:val="ListParagraph"/>
              <w:numPr>
                <w:ilvl w:val="0"/>
                <w:numId w:val="116"/>
              </w:num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The laboratory analyst can communicate with management about the results that exceed action limits.</w:t>
            </w:r>
          </w:p>
          <w:p w14:paraId="085A8A0E" w14:textId="77777777" w:rsidR="00030B8D" w:rsidRPr="002E1F6E" w:rsidRDefault="00030B8D" w:rsidP="002E7B01">
            <w:pPr>
              <w:pStyle w:val="ListParagraph"/>
              <w:rPr>
                <w:rFonts w:cs="Arial"/>
              </w:rPr>
            </w:pPr>
          </w:p>
        </w:tc>
      </w:tr>
    </w:tbl>
    <w:p w14:paraId="7DF6C52A" w14:textId="77777777" w:rsidR="00030B8D" w:rsidRPr="002E1F6E" w:rsidRDefault="00030B8D" w:rsidP="00030B8D">
      <w:pPr>
        <w:jc w:val="center"/>
        <w:rPr>
          <w:rFonts w:cs="Arial"/>
        </w:rPr>
      </w:pPr>
    </w:p>
    <w:p w14:paraId="6811ECFF" w14:textId="77777777" w:rsidR="00030B8D" w:rsidRPr="00177E05" w:rsidRDefault="00030B8D" w:rsidP="00CE5F2B">
      <w:pPr>
        <w:jc w:val="center"/>
        <w:rPr>
          <w:rFonts w:cs="Arial"/>
          <w:sz w:val="24"/>
          <w:szCs w:val="24"/>
        </w:rPr>
      </w:pPr>
    </w:p>
    <w:sectPr w:rsidR="00030B8D" w:rsidRPr="00177E05" w:rsidSect="004F3A6D">
      <w:headerReference w:type="default" r:id="rId16"/>
      <w:footerReference w:type="defaul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7B0D" w14:textId="77777777" w:rsidR="004F3A6D" w:rsidRDefault="004F3A6D" w:rsidP="00BA3E6F">
      <w:pPr>
        <w:spacing w:after="0" w:line="240" w:lineRule="auto"/>
      </w:pPr>
      <w:r>
        <w:separator/>
      </w:r>
    </w:p>
  </w:endnote>
  <w:endnote w:type="continuationSeparator" w:id="0">
    <w:p w14:paraId="3D719CA2" w14:textId="77777777" w:rsidR="004F3A6D" w:rsidRDefault="004F3A6D" w:rsidP="00B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490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F07AD" w14:textId="77777777" w:rsidR="00030B8D" w:rsidRDefault="00030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061A3D" w14:textId="77777777" w:rsidR="00030B8D" w:rsidRDefault="00030B8D">
    <w:pPr>
      <w:pStyle w:val="Footer"/>
    </w:pPr>
    <w:r>
      <w:t>August 24,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402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598A9" w14:textId="77777777" w:rsidR="00030B8D" w:rsidRDefault="00030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E9377" w14:textId="77777777" w:rsidR="00030B8D" w:rsidRDefault="00030B8D">
    <w:pPr>
      <w:pStyle w:val="Footer"/>
    </w:pPr>
    <w:r>
      <w:t>August 24,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9976C" w14:textId="5088E422" w:rsidR="00EE4C4D" w:rsidRDefault="00EE4C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E1FDA" w14:textId="3F6D67A6" w:rsidR="00EE4C4D" w:rsidRDefault="00627802">
    <w:pPr>
      <w:pStyle w:val="Footer"/>
    </w:pPr>
    <w:r>
      <w:t>NOV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85C0" w14:textId="77777777" w:rsidR="004F3A6D" w:rsidRDefault="004F3A6D" w:rsidP="00BA3E6F">
      <w:pPr>
        <w:spacing w:after="0" w:line="240" w:lineRule="auto"/>
      </w:pPr>
      <w:r>
        <w:separator/>
      </w:r>
    </w:p>
  </w:footnote>
  <w:footnote w:type="continuationSeparator" w:id="0">
    <w:p w14:paraId="196D93FD" w14:textId="77777777" w:rsidR="004F3A6D" w:rsidRDefault="004F3A6D" w:rsidP="00B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3D66" w14:textId="77777777" w:rsidR="00030B8D" w:rsidRDefault="00030B8D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3DDF9FF9" wp14:editId="4708F64A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106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8480" behindDoc="1" locked="0" layoutInCell="1" allowOverlap="1" wp14:anchorId="3DDD3EC3" wp14:editId="6BBD9C6C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107" name="Picture 107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6426D66A" wp14:editId="40FC9206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108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14:paraId="0D796958" w14:textId="77777777" w:rsidR="00030B8D" w:rsidRDefault="00030B8D" w:rsidP="00DF00AE">
    <w:pPr>
      <w:pStyle w:val="Header"/>
      <w:jc w:val="center"/>
      <w:rPr>
        <w:b/>
      </w:rPr>
    </w:pPr>
    <w:r>
      <w:rPr>
        <w:b/>
      </w:rPr>
      <w:t>Mid-Level Program Specific – Specialized Laboratories</w:t>
    </w:r>
  </w:p>
  <w:p w14:paraId="05CB0F0B" w14:textId="77777777" w:rsidR="00030B8D" w:rsidRPr="007A6D96" w:rsidRDefault="00030B8D" w:rsidP="007A6D96">
    <w:pPr>
      <w:pStyle w:val="Header"/>
      <w:jc w:val="center"/>
      <w:rPr>
        <w:b/>
      </w:rPr>
    </w:pPr>
  </w:p>
  <w:p w14:paraId="5A0CC3B4" w14:textId="77777777" w:rsidR="00030B8D" w:rsidRDefault="00030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B809" w14:textId="77777777" w:rsidR="00030B8D" w:rsidRDefault="00030B8D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15A88B86" wp14:editId="7DFD62E0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217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72576" behindDoc="1" locked="0" layoutInCell="1" allowOverlap="1" wp14:anchorId="7CC72B59" wp14:editId="7FD6FED2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18" name="Picture 218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75FACA7A" wp14:editId="3136A4D4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219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14:paraId="42800F61" w14:textId="77777777" w:rsidR="00030B8D" w:rsidRDefault="00030B8D" w:rsidP="00DF00AE">
    <w:pPr>
      <w:pStyle w:val="Header"/>
      <w:jc w:val="center"/>
      <w:rPr>
        <w:b/>
      </w:rPr>
    </w:pPr>
    <w:r>
      <w:rPr>
        <w:b/>
      </w:rPr>
      <w:t>Mid-Level Program Specific – Specialized Laboratories</w:t>
    </w:r>
  </w:p>
  <w:p w14:paraId="45DADB79" w14:textId="77777777" w:rsidR="00030B8D" w:rsidRPr="007A6D96" w:rsidRDefault="00030B8D" w:rsidP="007A6D96">
    <w:pPr>
      <w:pStyle w:val="Header"/>
      <w:jc w:val="center"/>
      <w:rPr>
        <w:b/>
      </w:rPr>
    </w:pPr>
  </w:p>
  <w:p w14:paraId="7822859F" w14:textId="77777777" w:rsidR="00030B8D" w:rsidRDefault="00030B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C1BB" w14:textId="5E0C7989" w:rsidR="00EE4C4D" w:rsidRDefault="00EE4C4D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CE7749E" wp14:editId="1F9F60F3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3360" behindDoc="1" locked="0" layoutInCell="1" allowOverlap="1" wp14:anchorId="105D44BC" wp14:editId="5046958F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6476D76" wp14:editId="07C0D3B9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14:paraId="0087FAD1" w14:textId="5C9A78C9" w:rsidR="00030B8D" w:rsidRDefault="00EE4C4D" w:rsidP="00030B8D">
    <w:pPr>
      <w:pStyle w:val="Header"/>
      <w:jc w:val="center"/>
      <w:rPr>
        <w:b/>
      </w:rPr>
    </w:pPr>
    <w:r>
      <w:rPr>
        <w:b/>
      </w:rPr>
      <w:t xml:space="preserve">Mid-Level </w:t>
    </w:r>
    <w:r w:rsidR="00D14E98">
      <w:rPr>
        <w:b/>
      </w:rPr>
      <w:t>Program Specific</w:t>
    </w:r>
    <w:r w:rsidR="00280168">
      <w:rPr>
        <w:b/>
      </w:rPr>
      <w:t xml:space="preserve"> </w:t>
    </w:r>
    <w:r w:rsidR="00030B8D">
      <w:rPr>
        <w:b/>
      </w:rPr>
      <w:t>–</w:t>
    </w:r>
    <w:r w:rsidR="00280168">
      <w:rPr>
        <w:b/>
      </w:rPr>
      <w:t xml:space="preserve"> </w:t>
    </w:r>
    <w:r w:rsidR="00030B8D">
      <w:rPr>
        <w:b/>
      </w:rPr>
      <w:t>Specialized Testing Laboratories</w:t>
    </w:r>
  </w:p>
  <w:p w14:paraId="18B7059E" w14:textId="77777777" w:rsidR="00EE4C4D" w:rsidRPr="007A6D96" w:rsidRDefault="00EE4C4D" w:rsidP="007A6D96">
    <w:pPr>
      <w:pStyle w:val="Header"/>
      <w:jc w:val="center"/>
      <w:rPr>
        <w:b/>
      </w:rPr>
    </w:pPr>
  </w:p>
  <w:p w14:paraId="405F3A57" w14:textId="77777777" w:rsidR="00EE4C4D" w:rsidRDefault="00EE4C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1B0"/>
    <w:multiLevelType w:val="hybridMultilevel"/>
    <w:tmpl w:val="1B84DDCC"/>
    <w:lvl w:ilvl="0" w:tplc="91BA125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6361C"/>
    <w:multiLevelType w:val="hybridMultilevel"/>
    <w:tmpl w:val="21982E0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453F4"/>
    <w:multiLevelType w:val="hybridMultilevel"/>
    <w:tmpl w:val="136428CA"/>
    <w:lvl w:ilvl="0" w:tplc="5BAC580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73AFC"/>
    <w:multiLevelType w:val="hybridMultilevel"/>
    <w:tmpl w:val="0CAC7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96063C"/>
    <w:multiLevelType w:val="hybridMultilevel"/>
    <w:tmpl w:val="6310E1D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46F8"/>
    <w:multiLevelType w:val="hybridMultilevel"/>
    <w:tmpl w:val="ABD8F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62A3274"/>
    <w:multiLevelType w:val="hybridMultilevel"/>
    <w:tmpl w:val="2970FF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B33E7C"/>
    <w:multiLevelType w:val="hybridMultilevel"/>
    <w:tmpl w:val="B33C8EE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9738F"/>
    <w:multiLevelType w:val="hybridMultilevel"/>
    <w:tmpl w:val="C212B3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74F54"/>
    <w:multiLevelType w:val="hybridMultilevel"/>
    <w:tmpl w:val="6BA2B3D0"/>
    <w:lvl w:ilvl="0" w:tplc="D702212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F6716"/>
    <w:multiLevelType w:val="hybridMultilevel"/>
    <w:tmpl w:val="4FFCE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275750"/>
    <w:multiLevelType w:val="hybridMultilevel"/>
    <w:tmpl w:val="D61A401A"/>
    <w:lvl w:ilvl="0" w:tplc="A46EAC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A8CCF"/>
    <w:multiLevelType w:val="hybridMultilevel"/>
    <w:tmpl w:val="AB705B10"/>
    <w:lvl w:ilvl="0" w:tplc="EED065E6">
      <w:start w:val="4"/>
      <w:numFmt w:val="decimal"/>
      <w:lvlText w:val="%1."/>
      <w:lvlJc w:val="left"/>
      <w:pPr>
        <w:ind w:left="720" w:hanging="360"/>
      </w:pPr>
    </w:lvl>
    <w:lvl w:ilvl="1" w:tplc="B7DC2682">
      <w:start w:val="1"/>
      <w:numFmt w:val="lowerLetter"/>
      <w:lvlText w:val="%2."/>
      <w:lvlJc w:val="left"/>
      <w:pPr>
        <w:ind w:left="1440" w:hanging="360"/>
      </w:pPr>
    </w:lvl>
    <w:lvl w:ilvl="2" w:tplc="9C222C8E">
      <w:start w:val="1"/>
      <w:numFmt w:val="lowerRoman"/>
      <w:lvlText w:val="%3."/>
      <w:lvlJc w:val="right"/>
      <w:pPr>
        <w:ind w:left="2160" w:hanging="180"/>
      </w:pPr>
    </w:lvl>
    <w:lvl w:ilvl="3" w:tplc="9F5ADC04">
      <w:start w:val="1"/>
      <w:numFmt w:val="decimal"/>
      <w:lvlText w:val="%4."/>
      <w:lvlJc w:val="left"/>
      <w:pPr>
        <w:ind w:left="2880" w:hanging="360"/>
      </w:pPr>
    </w:lvl>
    <w:lvl w:ilvl="4" w:tplc="44DE6676">
      <w:start w:val="1"/>
      <w:numFmt w:val="lowerLetter"/>
      <w:lvlText w:val="%5."/>
      <w:lvlJc w:val="left"/>
      <w:pPr>
        <w:ind w:left="3600" w:hanging="360"/>
      </w:pPr>
    </w:lvl>
    <w:lvl w:ilvl="5" w:tplc="1A92A7C6">
      <w:start w:val="1"/>
      <w:numFmt w:val="lowerRoman"/>
      <w:lvlText w:val="%6."/>
      <w:lvlJc w:val="right"/>
      <w:pPr>
        <w:ind w:left="4320" w:hanging="180"/>
      </w:pPr>
    </w:lvl>
    <w:lvl w:ilvl="6" w:tplc="EB442E8C">
      <w:start w:val="1"/>
      <w:numFmt w:val="decimal"/>
      <w:lvlText w:val="%7."/>
      <w:lvlJc w:val="left"/>
      <w:pPr>
        <w:ind w:left="5040" w:hanging="360"/>
      </w:pPr>
    </w:lvl>
    <w:lvl w:ilvl="7" w:tplc="07A6D7C2">
      <w:start w:val="1"/>
      <w:numFmt w:val="lowerLetter"/>
      <w:lvlText w:val="%8."/>
      <w:lvlJc w:val="left"/>
      <w:pPr>
        <w:ind w:left="5760" w:hanging="360"/>
      </w:pPr>
    </w:lvl>
    <w:lvl w:ilvl="8" w:tplc="DC74F8C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97797"/>
    <w:multiLevelType w:val="hybridMultilevel"/>
    <w:tmpl w:val="85045C2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E1EC93"/>
    <w:multiLevelType w:val="hybridMultilevel"/>
    <w:tmpl w:val="E3FAABBE"/>
    <w:lvl w:ilvl="0" w:tplc="21F87416">
      <w:start w:val="2"/>
      <w:numFmt w:val="decimal"/>
      <w:lvlText w:val="%1."/>
      <w:lvlJc w:val="left"/>
      <w:pPr>
        <w:ind w:left="720" w:hanging="360"/>
      </w:pPr>
    </w:lvl>
    <w:lvl w:ilvl="1" w:tplc="03646DB2">
      <w:start w:val="1"/>
      <w:numFmt w:val="lowerLetter"/>
      <w:lvlText w:val="%2."/>
      <w:lvlJc w:val="left"/>
      <w:pPr>
        <w:ind w:left="1440" w:hanging="360"/>
      </w:pPr>
    </w:lvl>
    <w:lvl w:ilvl="2" w:tplc="D8A84102">
      <w:start w:val="1"/>
      <w:numFmt w:val="lowerRoman"/>
      <w:lvlText w:val="%3."/>
      <w:lvlJc w:val="right"/>
      <w:pPr>
        <w:ind w:left="2160" w:hanging="180"/>
      </w:pPr>
    </w:lvl>
    <w:lvl w:ilvl="3" w:tplc="38E4D180">
      <w:start w:val="1"/>
      <w:numFmt w:val="decimal"/>
      <w:lvlText w:val="%4."/>
      <w:lvlJc w:val="left"/>
      <w:pPr>
        <w:ind w:left="2880" w:hanging="360"/>
      </w:pPr>
    </w:lvl>
    <w:lvl w:ilvl="4" w:tplc="DCFEACE0">
      <w:start w:val="1"/>
      <w:numFmt w:val="lowerLetter"/>
      <w:lvlText w:val="%5."/>
      <w:lvlJc w:val="left"/>
      <w:pPr>
        <w:ind w:left="3600" w:hanging="360"/>
      </w:pPr>
    </w:lvl>
    <w:lvl w:ilvl="5" w:tplc="9B98A482">
      <w:start w:val="1"/>
      <w:numFmt w:val="lowerRoman"/>
      <w:lvlText w:val="%6."/>
      <w:lvlJc w:val="right"/>
      <w:pPr>
        <w:ind w:left="4320" w:hanging="180"/>
      </w:pPr>
    </w:lvl>
    <w:lvl w:ilvl="6" w:tplc="9BD843F6">
      <w:start w:val="1"/>
      <w:numFmt w:val="decimal"/>
      <w:lvlText w:val="%7."/>
      <w:lvlJc w:val="left"/>
      <w:pPr>
        <w:ind w:left="5040" w:hanging="360"/>
      </w:pPr>
    </w:lvl>
    <w:lvl w:ilvl="7" w:tplc="928A2840">
      <w:start w:val="1"/>
      <w:numFmt w:val="lowerLetter"/>
      <w:lvlText w:val="%8."/>
      <w:lvlJc w:val="left"/>
      <w:pPr>
        <w:ind w:left="5760" w:hanging="360"/>
      </w:pPr>
    </w:lvl>
    <w:lvl w:ilvl="8" w:tplc="62FCEEE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B2DD1"/>
    <w:multiLevelType w:val="hybridMultilevel"/>
    <w:tmpl w:val="A808B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93EA1"/>
    <w:multiLevelType w:val="hybridMultilevel"/>
    <w:tmpl w:val="7EC0E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57368D"/>
    <w:multiLevelType w:val="hybridMultilevel"/>
    <w:tmpl w:val="1E7A76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975FAC"/>
    <w:multiLevelType w:val="hybridMultilevel"/>
    <w:tmpl w:val="F4260CC2"/>
    <w:lvl w:ilvl="0" w:tplc="2D64A7E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02334F"/>
    <w:multiLevelType w:val="hybridMultilevel"/>
    <w:tmpl w:val="8F26315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8D18DF"/>
    <w:multiLevelType w:val="hybridMultilevel"/>
    <w:tmpl w:val="D69E0696"/>
    <w:lvl w:ilvl="0" w:tplc="D2AE0B7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9375CF"/>
    <w:multiLevelType w:val="hybridMultilevel"/>
    <w:tmpl w:val="36501A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5809B3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BADCD0"/>
    <w:multiLevelType w:val="hybridMultilevel"/>
    <w:tmpl w:val="FBC8DC4C"/>
    <w:lvl w:ilvl="0" w:tplc="E7F2D4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D2B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27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4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4D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0C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2E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CD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A6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DC43E8"/>
    <w:multiLevelType w:val="hybridMultilevel"/>
    <w:tmpl w:val="A6B871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683419"/>
    <w:multiLevelType w:val="hybridMultilevel"/>
    <w:tmpl w:val="4D901582"/>
    <w:lvl w:ilvl="0" w:tplc="6FFED7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B5370D8"/>
    <w:multiLevelType w:val="hybridMultilevel"/>
    <w:tmpl w:val="03481E7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692F53"/>
    <w:multiLevelType w:val="hybridMultilevel"/>
    <w:tmpl w:val="91060E3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E1441"/>
    <w:multiLevelType w:val="hybridMultilevel"/>
    <w:tmpl w:val="A6B871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721B8E"/>
    <w:multiLevelType w:val="hybridMultilevel"/>
    <w:tmpl w:val="ED8A5EC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312BF5"/>
    <w:multiLevelType w:val="hybridMultilevel"/>
    <w:tmpl w:val="6AC471B4"/>
    <w:lvl w:ilvl="0" w:tplc="91A4D328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05C24A8"/>
    <w:multiLevelType w:val="hybridMultilevel"/>
    <w:tmpl w:val="32428788"/>
    <w:lvl w:ilvl="0" w:tplc="1FF8D0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B47F3A"/>
    <w:multiLevelType w:val="hybridMultilevel"/>
    <w:tmpl w:val="36501A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551A78"/>
    <w:multiLevelType w:val="hybridMultilevel"/>
    <w:tmpl w:val="4960411E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F262E2A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BD33D8"/>
    <w:multiLevelType w:val="hybridMultilevel"/>
    <w:tmpl w:val="59EE8A42"/>
    <w:lvl w:ilvl="0" w:tplc="4C02780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26314CA7"/>
    <w:multiLevelType w:val="hybridMultilevel"/>
    <w:tmpl w:val="BD1EBDB6"/>
    <w:lvl w:ilvl="0" w:tplc="684A46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DF7C1A"/>
    <w:multiLevelType w:val="hybridMultilevel"/>
    <w:tmpl w:val="C1C090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773896"/>
    <w:multiLevelType w:val="hybridMultilevel"/>
    <w:tmpl w:val="CB9473A6"/>
    <w:lvl w:ilvl="0" w:tplc="1C0411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8B3402"/>
    <w:multiLevelType w:val="hybridMultilevel"/>
    <w:tmpl w:val="C02253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D00780"/>
    <w:multiLevelType w:val="hybridMultilevel"/>
    <w:tmpl w:val="B97C55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A3B5C7C"/>
    <w:multiLevelType w:val="hybridMultilevel"/>
    <w:tmpl w:val="9142FD1C"/>
    <w:lvl w:ilvl="0" w:tplc="CFF68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A4C717F"/>
    <w:multiLevelType w:val="hybridMultilevel"/>
    <w:tmpl w:val="5DEC9644"/>
    <w:lvl w:ilvl="0" w:tplc="2738DE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AC15CCB"/>
    <w:multiLevelType w:val="hybridMultilevel"/>
    <w:tmpl w:val="405C6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AF246E4"/>
    <w:multiLevelType w:val="hybridMultilevel"/>
    <w:tmpl w:val="AC9E9CA0"/>
    <w:lvl w:ilvl="0" w:tplc="4B42A9D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C97F65"/>
    <w:multiLevelType w:val="hybridMultilevel"/>
    <w:tmpl w:val="559234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D25A51"/>
    <w:multiLevelType w:val="hybridMultilevel"/>
    <w:tmpl w:val="A694F5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C0576AC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D611E79"/>
    <w:multiLevelType w:val="hybridMultilevel"/>
    <w:tmpl w:val="6E729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DCB76AF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7157AE"/>
    <w:multiLevelType w:val="hybridMultilevel"/>
    <w:tmpl w:val="C938F7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7C2310"/>
    <w:multiLevelType w:val="hybridMultilevel"/>
    <w:tmpl w:val="CCDEE8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F82F4B"/>
    <w:multiLevelType w:val="hybridMultilevel"/>
    <w:tmpl w:val="38D0E9D6"/>
    <w:lvl w:ilvl="0" w:tplc="5D643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38417FA"/>
    <w:multiLevelType w:val="hybridMultilevel"/>
    <w:tmpl w:val="759AF6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3D94FE9"/>
    <w:multiLevelType w:val="hybridMultilevel"/>
    <w:tmpl w:val="47C26F5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627501"/>
    <w:multiLevelType w:val="hybridMultilevel"/>
    <w:tmpl w:val="A92A2062"/>
    <w:lvl w:ilvl="0" w:tplc="CA52366E">
      <w:start w:val="3"/>
      <w:numFmt w:val="decimal"/>
      <w:lvlText w:val="%1."/>
      <w:lvlJc w:val="left"/>
      <w:pPr>
        <w:ind w:left="720" w:hanging="360"/>
      </w:pPr>
    </w:lvl>
    <w:lvl w:ilvl="1" w:tplc="96941DCC">
      <w:start w:val="1"/>
      <w:numFmt w:val="lowerLetter"/>
      <w:lvlText w:val="%2."/>
      <w:lvlJc w:val="left"/>
      <w:pPr>
        <w:ind w:left="1440" w:hanging="360"/>
      </w:pPr>
    </w:lvl>
    <w:lvl w:ilvl="2" w:tplc="8F0AD7AC">
      <w:start w:val="1"/>
      <w:numFmt w:val="lowerRoman"/>
      <w:lvlText w:val="%3."/>
      <w:lvlJc w:val="right"/>
      <w:pPr>
        <w:ind w:left="2160" w:hanging="180"/>
      </w:pPr>
    </w:lvl>
    <w:lvl w:ilvl="3" w:tplc="70306B24">
      <w:start w:val="1"/>
      <w:numFmt w:val="decimal"/>
      <w:lvlText w:val="%4."/>
      <w:lvlJc w:val="left"/>
      <w:pPr>
        <w:ind w:left="2880" w:hanging="360"/>
      </w:pPr>
    </w:lvl>
    <w:lvl w:ilvl="4" w:tplc="CE2018D2">
      <w:start w:val="1"/>
      <w:numFmt w:val="lowerLetter"/>
      <w:lvlText w:val="%5."/>
      <w:lvlJc w:val="left"/>
      <w:pPr>
        <w:ind w:left="3600" w:hanging="360"/>
      </w:pPr>
    </w:lvl>
    <w:lvl w:ilvl="5" w:tplc="AF9094F0">
      <w:start w:val="1"/>
      <w:numFmt w:val="lowerRoman"/>
      <w:lvlText w:val="%6."/>
      <w:lvlJc w:val="right"/>
      <w:pPr>
        <w:ind w:left="4320" w:hanging="180"/>
      </w:pPr>
    </w:lvl>
    <w:lvl w:ilvl="6" w:tplc="431E3BD2">
      <w:start w:val="1"/>
      <w:numFmt w:val="decimal"/>
      <w:lvlText w:val="%7."/>
      <w:lvlJc w:val="left"/>
      <w:pPr>
        <w:ind w:left="5040" w:hanging="360"/>
      </w:pPr>
    </w:lvl>
    <w:lvl w:ilvl="7" w:tplc="4A6EE340">
      <w:start w:val="1"/>
      <w:numFmt w:val="lowerLetter"/>
      <w:lvlText w:val="%8."/>
      <w:lvlJc w:val="left"/>
      <w:pPr>
        <w:ind w:left="5760" w:hanging="360"/>
      </w:pPr>
    </w:lvl>
    <w:lvl w:ilvl="8" w:tplc="AB68661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971695"/>
    <w:multiLevelType w:val="hybridMultilevel"/>
    <w:tmpl w:val="DD16466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F062CA"/>
    <w:multiLevelType w:val="hybridMultilevel"/>
    <w:tmpl w:val="A694F5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8DC0379"/>
    <w:multiLevelType w:val="hybridMultilevel"/>
    <w:tmpl w:val="81400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F83E18"/>
    <w:multiLevelType w:val="hybridMultilevel"/>
    <w:tmpl w:val="C4765DC6"/>
    <w:lvl w:ilvl="0" w:tplc="9D7058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355059"/>
    <w:multiLevelType w:val="hybridMultilevel"/>
    <w:tmpl w:val="9EB29F68"/>
    <w:lvl w:ilvl="0" w:tplc="02EC8C5E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1" w15:restartNumberingAfterBreak="0">
    <w:nsid w:val="3B3C2B57"/>
    <w:multiLevelType w:val="hybridMultilevel"/>
    <w:tmpl w:val="58B6B23E"/>
    <w:lvl w:ilvl="0" w:tplc="7A66025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07623A0"/>
    <w:multiLevelType w:val="hybridMultilevel"/>
    <w:tmpl w:val="B0EE4F1C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D61069"/>
    <w:multiLevelType w:val="hybridMultilevel"/>
    <w:tmpl w:val="30CA0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1B91781"/>
    <w:multiLevelType w:val="hybridMultilevel"/>
    <w:tmpl w:val="E280EB5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2F4BB9"/>
    <w:multiLevelType w:val="hybridMultilevel"/>
    <w:tmpl w:val="BF56FB2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216981"/>
    <w:multiLevelType w:val="hybridMultilevel"/>
    <w:tmpl w:val="7AA811E2"/>
    <w:lvl w:ilvl="0" w:tplc="D194B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AB0274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61E3E87"/>
    <w:multiLevelType w:val="hybridMultilevel"/>
    <w:tmpl w:val="47EEE702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E17B70"/>
    <w:multiLevelType w:val="hybridMultilevel"/>
    <w:tmpl w:val="A7A262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521687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A6E2C51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0D5BCA"/>
    <w:multiLevelType w:val="hybridMultilevel"/>
    <w:tmpl w:val="EA2E9384"/>
    <w:lvl w:ilvl="0" w:tplc="9F5E5E2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DE28B4"/>
    <w:multiLevelType w:val="hybridMultilevel"/>
    <w:tmpl w:val="CE84258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12300CE"/>
    <w:multiLevelType w:val="hybridMultilevel"/>
    <w:tmpl w:val="2FC4E5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434CF1"/>
    <w:multiLevelType w:val="hybridMultilevel"/>
    <w:tmpl w:val="CC1E3246"/>
    <w:lvl w:ilvl="0" w:tplc="A664B27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5828BE"/>
    <w:multiLevelType w:val="hybridMultilevel"/>
    <w:tmpl w:val="745430B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9B6A94"/>
    <w:multiLevelType w:val="hybridMultilevel"/>
    <w:tmpl w:val="30FC88E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6152649"/>
    <w:multiLevelType w:val="hybridMultilevel"/>
    <w:tmpl w:val="74D81560"/>
    <w:lvl w:ilvl="0" w:tplc="1FF8D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361220"/>
    <w:multiLevelType w:val="hybridMultilevel"/>
    <w:tmpl w:val="6548FA1A"/>
    <w:lvl w:ilvl="0" w:tplc="70EA38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6400D3B"/>
    <w:multiLevelType w:val="hybridMultilevel"/>
    <w:tmpl w:val="8108AB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6E77D9"/>
    <w:multiLevelType w:val="hybridMultilevel"/>
    <w:tmpl w:val="04C8D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6A712D4"/>
    <w:multiLevelType w:val="hybridMultilevel"/>
    <w:tmpl w:val="042EBD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6B226E4"/>
    <w:multiLevelType w:val="hybridMultilevel"/>
    <w:tmpl w:val="5852D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80A4B30"/>
    <w:multiLevelType w:val="hybridMultilevel"/>
    <w:tmpl w:val="2970FF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8323AF3"/>
    <w:multiLevelType w:val="hybridMultilevel"/>
    <w:tmpl w:val="954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7017EA"/>
    <w:multiLevelType w:val="hybridMultilevel"/>
    <w:tmpl w:val="3B2A47F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933B35"/>
    <w:multiLevelType w:val="hybridMultilevel"/>
    <w:tmpl w:val="559234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E46223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B049FE"/>
    <w:multiLevelType w:val="hybridMultilevel"/>
    <w:tmpl w:val="BEEAB4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8A6317"/>
    <w:multiLevelType w:val="hybridMultilevel"/>
    <w:tmpl w:val="593002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CBC6EC6"/>
    <w:multiLevelType w:val="hybridMultilevel"/>
    <w:tmpl w:val="C9F44824"/>
    <w:lvl w:ilvl="0" w:tplc="684A46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CF140B3"/>
    <w:multiLevelType w:val="hybridMultilevel"/>
    <w:tmpl w:val="FEB8934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CD522E"/>
    <w:multiLevelType w:val="hybridMultilevel"/>
    <w:tmpl w:val="30F2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5E99506A"/>
    <w:multiLevelType w:val="hybridMultilevel"/>
    <w:tmpl w:val="CEE232C2"/>
    <w:lvl w:ilvl="0" w:tplc="C748A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1FF2E93"/>
    <w:multiLevelType w:val="hybridMultilevel"/>
    <w:tmpl w:val="0DA6072A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4C3638"/>
    <w:multiLevelType w:val="hybridMultilevel"/>
    <w:tmpl w:val="C1C090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2A9361B"/>
    <w:multiLevelType w:val="hybridMultilevel"/>
    <w:tmpl w:val="20C6B08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D67196"/>
    <w:multiLevelType w:val="hybridMultilevel"/>
    <w:tmpl w:val="D04CAC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0" w15:restartNumberingAfterBreak="0">
    <w:nsid w:val="66906CAF"/>
    <w:multiLevelType w:val="hybridMultilevel"/>
    <w:tmpl w:val="52D0642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85435C2"/>
    <w:multiLevelType w:val="hybridMultilevel"/>
    <w:tmpl w:val="2172567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9041A65"/>
    <w:multiLevelType w:val="hybridMultilevel"/>
    <w:tmpl w:val="38404D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91A60AF"/>
    <w:multiLevelType w:val="hybridMultilevel"/>
    <w:tmpl w:val="B37C51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92C7AAB"/>
    <w:multiLevelType w:val="hybridMultilevel"/>
    <w:tmpl w:val="97A4F14E"/>
    <w:lvl w:ilvl="0" w:tplc="E23232B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9401754"/>
    <w:multiLevelType w:val="hybridMultilevel"/>
    <w:tmpl w:val="EDEC35C6"/>
    <w:lvl w:ilvl="0" w:tplc="3C16656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580CF4"/>
    <w:multiLevelType w:val="hybridMultilevel"/>
    <w:tmpl w:val="1B18B172"/>
    <w:lvl w:ilvl="0" w:tplc="D0A4A85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A7C5B29"/>
    <w:multiLevelType w:val="hybridMultilevel"/>
    <w:tmpl w:val="945291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BD231DF"/>
    <w:multiLevelType w:val="hybridMultilevel"/>
    <w:tmpl w:val="E3F602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9" w15:restartNumberingAfterBreak="0">
    <w:nsid w:val="6D274719"/>
    <w:multiLevelType w:val="hybridMultilevel"/>
    <w:tmpl w:val="45D42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EBA17F6"/>
    <w:multiLevelType w:val="hybridMultilevel"/>
    <w:tmpl w:val="ED72B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801BC6"/>
    <w:multiLevelType w:val="hybridMultilevel"/>
    <w:tmpl w:val="842AC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AC558B"/>
    <w:multiLevelType w:val="hybridMultilevel"/>
    <w:tmpl w:val="291A0FCC"/>
    <w:lvl w:ilvl="0" w:tplc="612C60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3845307"/>
    <w:multiLevelType w:val="hybridMultilevel"/>
    <w:tmpl w:val="38404D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4FB1CBD"/>
    <w:multiLevelType w:val="hybridMultilevel"/>
    <w:tmpl w:val="6C08F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7E3247"/>
    <w:multiLevelType w:val="hybridMultilevel"/>
    <w:tmpl w:val="E19A9160"/>
    <w:lvl w:ilvl="0" w:tplc="D194B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9A69C5"/>
    <w:multiLevelType w:val="hybridMultilevel"/>
    <w:tmpl w:val="F03CE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5F348DD"/>
    <w:multiLevelType w:val="hybridMultilevel"/>
    <w:tmpl w:val="3322E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71C50FB"/>
    <w:multiLevelType w:val="hybridMultilevel"/>
    <w:tmpl w:val="5130EEEE"/>
    <w:lvl w:ilvl="0" w:tplc="D0666262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7694E36"/>
    <w:multiLevelType w:val="hybridMultilevel"/>
    <w:tmpl w:val="696EF8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80524AD"/>
    <w:multiLevelType w:val="hybridMultilevel"/>
    <w:tmpl w:val="7334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C32E2E"/>
    <w:multiLevelType w:val="hybridMultilevel"/>
    <w:tmpl w:val="E6C0D16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8A15EE"/>
    <w:multiLevelType w:val="hybridMultilevel"/>
    <w:tmpl w:val="2C5638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D5A4671"/>
    <w:multiLevelType w:val="hybridMultilevel"/>
    <w:tmpl w:val="CDFA913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A3F51"/>
    <w:multiLevelType w:val="hybridMultilevel"/>
    <w:tmpl w:val="8F26315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D32A48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F287F05"/>
    <w:multiLevelType w:val="hybridMultilevel"/>
    <w:tmpl w:val="8E364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F4F40E8"/>
    <w:multiLevelType w:val="hybridMultilevel"/>
    <w:tmpl w:val="AA0AC76E"/>
    <w:lvl w:ilvl="0" w:tplc="60983CE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383185">
    <w:abstractNumId w:val="12"/>
  </w:num>
  <w:num w:numId="2" w16cid:durableId="1886485638">
    <w:abstractNumId w:val="55"/>
  </w:num>
  <w:num w:numId="3" w16cid:durableId="1081559956">
    <w:abstractNumId w:val="14"/>
  </w:num>
  <w:num w:numId="4" w16cid:durableId="585580346">
    <w:abstractNumId w:val="23"/>
  </w:num>
  <w:num w:numId="5" w16cid:durableId="1744449085">
    <w:abstractNumId w:val="40"/>
  </w:num>
  <w:num w:numId="6" w16cid:durableId="2121416720">
    <w:abstractNumId w:val="112"/>
  </w:num>
  <w:num w:numId="7" w16cid:durableId="1274437291">
    <w:abstractNumId w:val="42"/>
  </w:num>
  <w:num w:numId="8" w16cid:durableId="2588495">
    <w:abstractNumId w:val="61"/>
  </w:num>
  <w:num w:numId="9" w16cid:durableId="2094620648">
    <w:abstractNumId w:val="30"/>
  </w:num>
  <w:num w:numId="10" w16cid:durableId="1944723584">
    <w:abstractNumId w:val="95"/>
  </w:num>
  <w:num w:numId="11" w16cid:durableId="770051291">
    <w:abstractNumId w:val="37"/>
  </w:num>
  <w:num w:numId="12" w16cid:durableId="113181209">
    <w:abstractNumId w:val="33"/>
  </w:num>
  <w:num w:numId="13" w16cid:durableId="2059157303">
    <w:abstractNumId w:val="123"/>
  </w:num>
  <w:num w:numId="14" w16cid:durableId="1490756502">
    <w:abstractNumId w:val="78"/>
  </w:num>
  <w:num w:numId="15" w16cid:durableId="1483691862">
    <w:abstractNumId w:val="46"/>
  </w:num>
  <w:num w:numId="16" w16cid:durableId="1562401308">
    <w:abstractNumId w:val="80"/>
  </w:num>
  <w:num w:numId="17" w16cid:durableId="2099595371">
    <w:abstractNumId w:val="62"/>
  </w:num>
  <w:num w:numId="18" w16cid:durableId="852567976">
    <w:abstractNumId w:val="104"/>
  </w:num>
  <w:num w:numId="19" w16cid:durableId="1806122892">
    <w:abstractNumId w:val="71"/>
  </w:num>
  <w:num w:numId="20" w16cid:durableId="848101980">
    <w:abstractNumId w:val="70"/>
  </w:num>
  <w:num w:numId="21" w16cid:durableId="2050718349">
    <w:abstractNumId w:val="67"/>
  </w:num>
  <w:num w:numId="22" w16cid:durableId="323050786">
    <w:abstractNumId w:val="47"/>
  </w:num>
  <w:num w:numId="23" w16cid:durableId="1189181205">
    <w:abstractNumId w:val="57"/>
  </w:num>
  <w:num w:numId="24" w16cid:durableId="2090886556">
    <w:abstractNumId w:val="50"/>
  </w:num>
  <w:num w:numId="25" w16cid:durableId="2030372202">
    <w:abstractNumId w:val="111"/>
  </w:num>
  <w:num w:numId="26" w16cid:durableId="663515509">
    <w:abstractNumId w:val="10"/>
  </w:num>
  <w:num w:numId="27" w16cid:durableId="174655156">
    <w:abstractNumId w:val="91"/>
  </w:num>
  <w:num w:numId="28" w16cid:durableId="173954960">
    <w:abstractNumId w:val="103"/>
  </w:num>
  <w:num w:numId="29" w16cid:durableId="1787390452">
    <w:abstractNumId w:val="125"/>
  </w:num>
  <w:num w:numId="30" w16cid:durableId="416875602">
    <w:abstractNumId w:val="119"/>
  </w:num>
  <w:num w:numId="31" w16cid:durableId="561909397">
    <w:abstractNumId w:val="48"/>
  </w:num>
  <w:num w:numId="32" w16cid:durableId="755903729">
    <w:abstractNumId w:val="84"/>
  </w:num>
  <w:num w:numId="33" w16cid:durableId="1595358143">
    <w:abstractNumId w:val="85"/>
  </w:num>
  <w:num w:numId="34" w16cid:durableId="1719088759">
    <w:abstractNumId w:val="58"/>
  </w:num>
  <w:num w:numId="35" w16cid:durableId="674848145">
    <w:abstractNumId w:val="74"/>
  </w:num>
  <w:num w:numId="36" w16cid:durableId="42677584">
    <w:abstractNumId w:val="8"/>
  </w:num>
  <w:num w:numId="37" w16cid:durableId="1208906274">
    <w:abstractNumId w:val="83"/>
  </w:num>
  <w:num w:numId="38" w16cid:durableId="29845399">
    <w:abstractNumId w:val="90"/>
  </w:num>
  <w:num w:numId="39" w16cid:durableId="69084057">
    <w:abstractNumId w:val="81"/>
  </w:num>
  <w:num w:numId="40" w16cid:durableId="142236801">
    <w:abstractNumId w:val="17"/>
  </w:num>
  <w:num w:numId="41" w16cid:durableId="1288242795">
    <w:abstractNumId w:val="105"/>
  </w:num>
  <w:num w:numId="42" w16cid:durableId="363481817">
    <w:abstractNumId w:val="39"/>
  </w:num>
  <w:num w:numId="43" w16cid:durableId="160825692">
    <w:abstractNumId w:val="69"/>
  </w:num>
  <w:num w:numId="44" w16cid:durableId="741485092">
    <w:abstractNumId w:val="86"/>
  </w:num>
  <w:num w:numId="45" w16cid:durableId="515728632">
    <w:abstractNumId w:val="82"/>
  </w:num>
  <w:num w:numId="46" w16cid:durableId="957486787">
    <w:abstractNumId w:val="110"/>
  </w:num>
  <w:num w:numId="47" w16cid:durableId="1041321528">
    <w:abstractNumId w:val="120"/>
  </w:num>
  <w:num w:numId="48" w16cid:durableId="1078094177">
    <w:abstractNumId w:val="6"/>
  </w:num>
  <w:num w:numId="49" w16cid:durableId="979967106">
    <w:abstractNumId w:val="109"/>
  </w:num>
  <w:num w:numId="50" w16cid:durableId="545605096">
    <w:abstractNumId w:val="18"/>
  </w:num>
  <w:num w:numId="51" w16cid:durableId="799879936">
    <w:abstractNumId w:val="124"/>
  </w:num>
  <w:num w:numId="52" w16cid:durableId="1245648567">
    <w:abstractNumId w:val="100"/>
  </w:num>
  <w:num w:numId="53" w16cid:durableId="704672457">
    <w:abstractNumId w:val="87"/>
  </w:num>
  <w:num w:numId="54" w16cid:durableId="1307200488">
    <w:abstractNumId w:val="64"/>
  </w:num>
  <w:num w:numId="55" w16cid:durableId="1841195758">
    <w:abstractNumId w:val="2"/>
  </w:num>
  <w:num w:numId="56" w16cid:durableId="224027229">
    <w:abstractNumId w:val="19"/>
  </w:num>
  <w:num w:numId="57" w16cid:durableId="528220439">
    <w:abstractNumId w:val="43"/>
  </w:num>
  <w:num w:numId="58" w16cid:durableId="1790397049">
    <w:abstractNumId w:val="5"/>
  </w:num>
  <w:num w:numId="59" w16cid:durableId="1989363917">
    <w:abstractNumId w:val="34"/>
  </w:num>
  <w:num w:numId="60" w16cid:durableId="1662271130">
    <w:abstractNumId w:val="99"/>
  </w:num>
  <w:num w:numId="61" w16cid:durableId="480661263">
    <w:abstractNumId w:val="60"/>
  </w:num>
  <w:num w:numId="62" w16cid:durableId="110829172">
    <w:abstractNumId w:val="108"/>
  </w:num>
  <w:num w:numId="63" w16cid:durableId="65804674">
    <w:abstractNumId w:val="75"/>
  </w:num>
  <w:num w:numId="64" w16cid:durableId="813839839">
    <w:abstractNumId w:val="28"/>
  </w:num>
  <w:num w:numId="65" w16cid:durableId="1583753838">
    <w:abstractNumId w:val="24"/>
  </w:num>
  <w:num w:numId="66" w16cid:durableId="1269461125">
    <w:abstractNumId w:val="101"/>
  </w:num>
  <w:num w:numId="67" w16cid:durableId="1763255201">
    <w:abstractNumId w:val="20"/>
  </w:num>
  <w:num w:numId="68" w16cid:durableId="1766995608">
    <w:abstractNumId w:val="31"/>
  </w:num>
  <w:num w:numId="69" w16cid:durableId="1233278279">
    <w:abstractNumId w:val="3"/>
  </w:num>
  <w:num w:numId="70" w16cid:durableId="830488014">
    <w:abstractNumId w:val="79"/>
  </w:num>
  <w:num w:numId="71" w16cid:durableId="917903533">
    <w:abstractNumId w:val="32"/>
  </w:num>
  <w:num w:numId="72" w16cid:durableId="1585842425">
    <w:abstractNumId w:val="21"/>
  </w:num>
  <w:num w:numId="73" w16cid:durableId="1069763817">
    <w:abstractNumId w:val="73"/>
  </w:num>
  <w:num w:numId="74" w16cid:durableId="1652175621">
    <w:abstractNumId w:val="15"/>
  </w:num>
  <w:num w:numId="75" w16cid:durableId="924530367">
    <w:abstractNumId w:val="114"/>
  </w:num>
  <w:num w:numId="76" w16cid:durableId="1765806912">
    <w:abstractNumId w:val="35"/>
  </w:num>
  <w:num w:numId="77" w16cid:durableId="1016225123">
    <w:abstractNumId w:val="92"/>
  </w:num>
  <w:num w:numId="78" w16cid:durableId="527529344">
    <w:abstractNumId w:val="16"/>
  </w:num>
  <w:num w:numId="79" w16cid:durableId="1525436686">
    <w:abstractNumId w:val="7"/>
  </w:num>
  <w:num w:numId="80" w16cid:durableId="1181820041">
    <w:abstractNumId w:val="76"/>
  </w:num>
  <w:num w:numId="81" w16cid:durableId="233516873">
    <w:abstractNumId w:val="89"/>
  </w:num>
  <w:num w:numId="82" w16cid:durableId="459038145">
    <w:abstractNumId w:val="68"/>
  </w:num>
  <w:num w:numId="83" w16cid:durableId="805708802">
    <w:abstractNumId w:val="53"/>
  </w:num>
  <w:num w:numId="84" w16cid:durableId="1397778223">
    <w:abstractNumId w:val="63"/>
  </w:num>
  <w:num w:numId="85" w16cid:durableId="1496608428">
    <w:abstractNumId w:val="41"/>
  </w:num>
  <w:num w:numId="86" w16cid:durableId="403577124">
    <w:abstractNumId w:val="121"/>
  </w:num>
  <w:num w:numId="87" w16cid:durableId="396828035">
    <w:abstractNumId w:val="77"/>
  </w:num>
  <w:num w:numId="88" w16cid:durableId="861941770">
    <w:abstractNumId w:val="52"/>
  </w:num>
  <w:num w:numId="89" w16cid:durableId="978341121">
    <w:abstractNumId w:val="116"/>
  </w:num>
  <w:num w:numId="90" w16cid:durableId="1073814481">
    <w:abstractNumId w:val="94"/>
  </w:num>
  <w:num w:numId="91" w16cid:durableId="1997025077">
    <w:abstractNumId w:val="118"/>
  </w:num>
  <w:num w:numId="92" w16cid:durableId="1262951387">
    <w:abstractNumId w:val="25"/>
  </w:num>
  <w:num w:numId="93" w16cid:durableId="1743604127">
    <w:abstractNumId w:val="106"/>
  </w:num>
  <w:num w:numId="94" w16cid:durableId="273291748">
    <w:abstractNumId w:val="126"/>
  </w:num>
  <w:num w:numId="95" w16cid:durableId="400061896">
    <w:abstractNumId w:val="54"/>
  </w:num>
  <w:num w:numId="96" w16cid:durableId="442724066">
    <w:abstractNumId w:val="98"/>
  </w:num>
  <w:num w:numId="97" w16cid:durableId="1470439131">
    <w:abstractNumId w:val="27"/>
  </w:num>
  <w:num w:numId="98" w16cid:durableId="440956166">
    <w:abstractNumId w:val="29"/>
  </w:num>
  <w:num w:numId="99" w16cid:durableId="493498220">
    <w:abstractNumId w:val="49"/>
  </w:num>
  <w:num w:numId="100" w16cid:durableId="1288393772">
    <w:abstractNumId w:val="22"/>
  </w:num>
  <w:num w:numId="101" w16cid:durableId="286278185">
    <w:abstractNumId w:val="115"/>
  </w:num>
  <w:num w:numId="102" w16cid:durableId="1639334071">
    <w:abstractNumId w:val="66"/>
  </w:num>
  <w:num w:numId="103" w16cid:durableId="862132514">
    <w:abstractNumId w:val="45"/>
  </w:num>
  <w:num w:numId="104" w16cid:durableId="1076634608">
    <w:abstractNumId w:val="93"/>
  </w:num>
  <w:num w:numId="105" w16cid:durableId="1822889935">
    <w:abstractNumId w:val="65"/>
  </w:num>
  <w:num w:numId="106" w16cid:durableId="912617631">
    <w:abstractNumId w:val="26"/>
  </w:num>
  <w:num w:numId="107" w16cid:durableId="1628898894">
    <w:abstractNumId w:val="122"/>
  </w:num>
  <w:num w:numId="108" w16cid:durableId="2026667554">
    <w:abstractNumId w:val="36"/>
  </w:num>
  <w:num w:numId="109" w16cid:durableId="722944330">
    <w:abstractNumId w:val="38"/>
  </w:num>
  <w:num w:numId="110" w16cid:durableId="500969020">
    <w:abstractNumId w:val="4"/>
  </w:num>
  <w:num w:numId="111" w16cid:durableId="2110538871">
    <w:abstractNumId w:val="13"/>
  </w:num>
  <w:num w:numId="112" w16cid:durableId="1002775716">
    <w:abstractNumId w:val="56"/>
  </w:num>
  <w:num w:numId="113" w16cid:durableId="1589848983">
    <w:abstractNumId w:val="107"/>
  </w:num>
  <w:num w:numId="114" w16cid:durableId="2106605488">
    <w:abstractNumId w:val="59"/>
  </w:num>
  <w:num w:numId="115" w16cid:durableId="486438775">
    <w:abstractNumId w:val="44"/>
  </w:num>
  <w:num w:numId="116" w16cid:durableId="1829009153">
    <w:abstractNumId w:val="88"/>
  </w:num>
  <w:num w:numId="117" w16cid:durableId="901674829">
    <w:abstractNumId w:val="0"/>
  </w:num>
  <w:num w:numId="118" w16cid:durableId="1274364636">
    <w:abstractNumId w:val="11"/>
  </w:num>
  <w:num w:numId="119" w16cid:durableId="812677218">
    <w:abstractNumId w:val="72"/>
  </w:num>
  <w:num w:numId="120" w16cid:durableId="1792281800">
    <w:abstractNumId w:val="9"/>
  </w:num>
  <w:num w:numId="121" w16cid:durableId="1196113609">
    <w:abstractNumId w:val="117"/>
  </w:num>
  <w:num w:numId="122" w16cid:durableId="769156859">
    <w:abstractNumId w:val="1"/>
  </w:num>
  <w:num w:numId="123" w16cid:durableId="1400664649">
    <w:abstractNumId w:val="51"/>
  </w:num>
  <w:num w:numId="124" w16cid:durableId="1310012988">
    <w:abstractNumId w:val="96"/>
  </w:num>
  <w:num w:numId="125" w16cid:durableId="1368218205">
    <w:abstractNumId w:val="113"/>
  </w:num>
  <w:num w:numId="126" w16cid:durableId="1257328050">
    <w:abstractNumId w:val="97"/>
  </w:num>
  <w:num w:numId="127" w16cid:durableId="1168179714">
    <w:abstractNumId w:val="10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6F"/>
    <w:rsid w:val="00011CB9"/>
    <w:rsid w:val="00020A93"/>
    <w:rsid w:val="00023CE4"/>
    <w:rsid w:val="00030A41"/>
    <w:rsid w:val="00030B8D"/>
    <w:rsid w:val="0003647E"/>
    <w:rsid w:val="0003652F"/>
    <w:rsid w:val="00040EEE"/>
    <w:rsid w:val="00045A30"/>
    <w:rsid w:val="000523D7"/>
    <w:rsid w:val="0006662C"/>
    <w:rsid w:val="0008365E"/>
    <w:rsid w:val="000A6F0A"/>
    <w:rsid w:val="000C1C20"/>
    <w:rsid w:val="00113469"/>
    <w:rsid w:val="0011427F"/>
    <w:rsid w:val="00125E1E"/>
    <w:rsid w:val="00130592"/>
    <w:rsid w:val="00144ABB"/>
    <w:rsid w:val="00147491"/>
    <w:rsid w:val="00162E49"/>
    <w:rsid w:val="001630BF"/>
    <w:rsid w:val="001658C1"/>
    <w:rsid w:val="00177E05"/>
    <w:rsid w:val="001804F6"/>
    <w:rsid w:val="00187C08"/>
    <w:rsid w:val="001A0ED0"/>
    <w:rsid w:val="001A536C"/>
    <w:rsid w:val="001B576B"/>
    <w:rsid w:val="001B7EEB"/>
    <w:rsid w:val="001C7E6B"/>
    <w:rsid w:val="001D228F"/>
    <w:rsid w:val="001E35E1"/>
    <w:rsid w:val="001F20DF"/>
    <w:rsid w:val="001F5960"/>
    <w:rsid w:val="001F599D"/>
    <w:rsid w:val="00200B43"/>
    <w:rsid w:val="00210791"/>
    <w:rsid w:val="00223577"/>
    <w:rsid w:val="00230935"/>
    <w:rsid w:val="00236338"/>
    <w:rsid w:val="00236E65"/>
    <w:rsid w:val="00237411"/>
    <w:rsid w:val="002403C6"/>
    <w:rsid w:val="00243A31"/>
    <w:rsid w:val="00254959"/>
    <w:rsid w:val="0026182A"/>
    <w:rsid w:val="00280168"/>
    <w:rsid w:val="00281A57"/>
    <w:rsid w:val="002909A4"/>
    <w:rsid w:val="00294369"/>
    <w:rsid w:val="00294704"/>
    <w:rsid w:val="002B5B79"/>
    <w:rsid w:val="002C2EE5"/>
    <w:rsid w:val="002C5CA3"/>
    <w:rsid w:val="002C745B"/>
    <w:rsid w:val="002D1404"/>
    <w:rsid w:val="002E1F6E"/>
    <w:rsid w:val="002F0DC6"/>
    <w:rsid w:val="002F3A52"/>
    <w:rsid w:val="002F4768"/>
    <w:rsid w:val="0030187C"/>
    <w:rsid w:val="00324E99"/>
    <w:rsid w:val="0034679E"/>
    <w:rsid w:val="0036218E"/>
    <w:rsid w:val="00367FF9"/>
    <w:rsid w:val="00380415"/>
    <w:rsid w:val="0038552F"/>
    <w:rsid w:val="0039393B"/>
    <w:rsid w:val="003A1EA8"/>
    <w:rsid w:val="003B496A"/>
    <w:rsid w:val="003C4CD2"/>
    <w:rsid w:val="003D6166"/>
    <w:rsid w:val="003E131A"/>
    <w:rsid w:val="003F3877"/>
    <w:rsid w:val="004024AF"/>
    <w:rsid w:val="00421843"/>
    <w:rsid w:val="00440861"/>
    <w:rsid w:val="00453089"/>
    <w:rsid w:val="00456D57"/>
    <w:rsid w:val="004768CD"/>
    <w:rsid w:val="004913B4"/>
    <w:rsid w:val="00492A4B"/>
    <w:rsid w:val="004A01BE"/>
    <w:rsid w:val="004B57AC"/>
    <w:rsid w:val="004C3448"/>
    <w:rsid w:val="004C63D9"/>
    <w:rsid w:val="004D743A"/>
    <w:rsid w:val="004E12F6"/>
    <w:rsid w:val="004F3A6D"/>
    <w:rsid w:val="004F62A4"/>
    <w:rsid w:val="0052089B"/>
    <w:rsid w:val="005210E0"/>
    <w:rsid w:val="005318BD"/>
    <w:rsid w:val="005412B4"/>
    <w:rsid w:val="00555A07"/>
    <w:rsid w:val="00555B11"/>
    <w:rsid w:val="00556F48"/>
    <w:rsid w:val="00564640"/>
    <w:rsid w:val="00576A67"/>
    <w:rsid w:val="00585F25"/>
    <w:rsid w:val="00585F36"/>
    <w:rsid w:val="0059406D"/>
    <w:rsid w:val="005A7320"/>
    <w:rsid w:val="005D305C"/>
    <w:rsid w:val="005F18EF"/>
    <w:rsid w:val="005F1BCD"/>
    <w:rsid w:val="005F7393"/>
    <w:rsid w:val="005F7513"/>
    <w:rsid w:val="00615A92"/>
    <w:rsid w:val="0062322D"/>
    <w:rsid w:val="00624FA6"/>
    <w:rsid w:val="00627802"/>
    <w:rsid w:val="00634BCD"/>
    <w:rsid w:val="00637B7B"/>
    <w:rsid w:val="00642DFA"/>
    <w:rsid w:val="0064730B"/>
    <w:rsid w:val="0067575A"/>
    <w:rsid w:val="006944A1"/>
    <w:rsid w:val="006C5F05"/>
    <w:rsid w:val="006C69D2"/>
    <w:rsid w:val="006D62BF"/>
    <w:rsid w:val="006E18F5"/>
    <w:rsid w:val="006E3D79"/>
    <w:rsid w:val="006F1E9B"/>
    <w:rsid w:val="006F4626"/>
    <w:rsid w:val="006F7DF1"/>
    <w:rsid w:val="00705B09"/>
    <w:rsid w:val="00707B9E"/>
    <w:rsid w:val="007667F2"/>
    <w:rsid w:val="0077289B"/>
    <w:rsid w:val="0078148A"/>
    <w:rsid w:val="00786D91"/>
    <w:rsid w:val="007A6D96"/>
    <w:rsid w:val="007C5C3C"/>
    <w:rsid w:val="007D181E"/>
    <w:rsid w:val="007D4C7E"/>
    <w:rsid w:val="007E4F43"/>
    <w:rsid w:val="007E5017"/>
    <w:rsid w:val="007E54F6"/>
    <w:rsid w:val="007F2336"/>
    <w:rsid w:val="008161C3"/>
    <w:rsid w:val="008203C4"/>
    <w:rsid w:val="00835941"/>
    <w:rsid w:val="00846006"/>
    <w:rsid w:val="0086217C"/>
    <w:rsid w:val="008621DE"/>
    <w:rsid w:val="0086406B"/>
    <w:rsid w:val="00867DC5"/>
    <w:rsid w:val="00883E6D"/>
    <w:rsid w:val="00884690"/>
    <w:rsid w:val="00885E1B"/>
    <w:rsid w:val="00893979"/>
    <w:rsid w:val="008A2E86"/>
    <w:rsid w:val="008B18EC"/>
    <w:rsid w:val="008B3A02"/>
    <w:rsid w:val="008B416E"/>
    <w:rsid w:val="008B7AFE"/>
    <w:rsid w:val="008C11D4"/>
    <w:rsid w:val="008C181B"/>
    <w:rsid w:val="008C3463"/>
    <w:rsid w:val="008D15C1"/>
    <w:rsid w:val="008F7428"/>
    <w:rsid w:val="00902B9D"/>
    <w:rsid w:val="00906A7F"/>
    <w:rsid w:val="0091066A"/>
    <w:rsid w:val="00912007"/>
    <w:rsid w:val="00924D02"/>
    <w:rsid w:val="00924E2C"/>
    <w:rsid w:val="009304C2"/>
    <w:rsid w:val="00932095"/>
    <w:rsid w:val="00932789"/>
    <w:rsid w:val="00941F99"/>
    <w:rsid w:val="00942163"/>
    <w:rsid w:val="009429CC"/>
    <w:rsid w:val="00947106"/>
    <w:rsid w:val="009514F1"/>
    <w:rsid w:val="00951A42"/>
    <w:rsid w:val="00953D48"/>
    <w:rsid w:val="00975320"/>
    <w:rsid w:val="00992248"/>
    <w:rsid w:val="009A69B1"/>
    <w:rsid w:val="009B031A"/>
    <w:rsid w:val="009C2DA3"/>
    <w:rsid w:val="009C336B"/>
    <w:rsid w:val="009C4F75"/>
    <w:rsid w:val="009C633C"/>
    <w:rsid w:val="009C6BD4"/>
    <w:rsid w:val="009E0F63"/>
    <w:rsid w:val="009E35E9"/>
    <w:rsid w:val="009E7862"/>
    <w:rsid w:val="00A007F4"/>
    <w:rsid w:val="00A21265"/>
    <w:rsid w:val="00A30F59"/>
    <w:rsid w:val="00A33B03"/>
    <w:rsid w:val="00A53517"/>
    <w:rsid w:val="00A619D4"/>
    <w:rsid w:val="00A6251C"/>
    <w:rsid w:val="00A6302F"/>
    <w:rsid w:val="00A71574"/>
    <w:rsid w:val="00A83DA0"/>
    <w:rsid w:val="00A972E8"/>
    <w:rsid w:val="00A97953"/>
    <w:rsid w:val="00AA1AD4"/>
    <w:rsid w:val="00AA1D5B"/>
    <w:rsid w:val="00AA345B"/>
    <w:rsid w:val="00AA604E"/>
    <w:rsid w:val="00AA7DA7"/>
    <w:rsid w:val="00AA7E0F"/>
    <w:rsid w:val="00AB423C"/>
    <w:rsid w:val="00AC7989"/>
    <w:rsid w:val="00AE7C58"/>
    <w:rsid w:val="00B07FA0"/>
    <w:rsid w:val="00B23D4E"/>
    <w:rsid w:val="00B3296F"/>
    <w:rsid w:val="00B40988"/>
    <w:rsid w:val="00B45B96"/>
    <w:rsid w:val="00B558AA"/>
    <w:rsid w:val="00B60E97"/>
    <w:rsid w:val="00B67DC1"/>
    <w:rsid w:val="00B702F5"/>
    <w:rsid w:val="00B71B45"/>
    <w:rsid w:val="00B76DC7"/>
    <w:rsid w:val="00B77538"/>
    <w:rsid w:val="00B80D6F"/>
    <w:rsid w:val="00BA2EFC"/>
    <w:rsid w:val="00BA3E6F"/>
    <w:rsid w:val="00BB6003"/>
    <w:rsid w:val="00BD580B"/>
    <w:rsid w:val="00BE0DF5"/>
    <w:rsid w:val="00BE4A9E"/>
    <w:rsid w:val="00BE5C11"/>
    <w:rsid w:val="00BF337E"/>
    <w:rsid w:val="00C31F95"/>
    <w:rsid w:val="00C44778"/>
    <w:rsid w:val="00C44F72"/>
    <w:rsid w:val="00C477EC"/>
    <w:rsid w:val="00C53711"/>
    <w:rsid w:val="00C55A57"/>
    <w:rsid w:val="00C56420"/>
    <w:rsid w:val="00C56ACD"/>
    <w:rsid w:val="00C61B3E"/>
    <w:rsid w:val="00C652A7"/>
    <w:rsid w:val="00C737F8"/>
    <w:rsid w:val="00C76CB7"/>
    <w:rsid w:val="00C77BAC"/>
    <w:rsid w:val="00C84659"/>
    <w:rsid w:val="00C84D05"/>
    <w:rsid w:val="00C920AC"/>
    <w:rsid w:val="00C97BEB"/>
    <w:rsid w:val="00CA08FE"/>
    <w:rsid w:val="00CA0A94"/>
    <w:rsid w:val="00CA3CCC"/>
    <w:rsid w:val="00CC11FD"/>
    <w:rsid w:val="00CE0550"/>
    <w:rsid w:val="00CE55CB"/>
    <w:rsid w:val="00CE5F2B"/>
    <w:rsid w:val="00CF2F49"/>
    <w:rsid w:val="00D05881"/>
    <w:rsid w:val="00D06174"/>
    <w:rsid w:val="00D14E98"/>
    <w:rsid w:val="00D256E3"/>
    <w:rsid w:val="00D33E30"/>
    <w:rsid w:val="00D35F00"/>
    <w:rsid w:val="00D42DF8"/>
    <w:rsid w:val="00D501F4"/>
    <w:rsid w:val="00D6154F"/>
    <w:rsid w:val="00D650C6"/>
    <w:rsid w:val="00D80503"/>
    <w:rsid w:val="00D9296D"/>
    <w:rsid w:val="00DB1544"/>
    <w:rsid w:val="00DC5AA0"/>
    <w:rsid w:val="00DD4E69"/>
    <w:rsid w:val="00DD58F7"/>
    <w:rsid w:val="00DD61EF"/>
    <w:rsid w:val="00DE5C42"/>
    <w:rsid w:val="00E2262C"/>
    <w:rsid w:val="00E31450"/>
    <w:rsid w:val="00E35E35"/>
    <w:rsid w:val="00E40168"/>
    <w:rsid w:val="00E43181"/>
    <w:rsid w:val="00E47551"/>
    <w:rsid w:val="00E513A3"/>
    <w:rsid w:val="00E540EF"/>
    <w:rsid w:val="00E66084"/>
    <w:rsid w:val="00E66530"/>
    <w:rsid w:val="00EB493B"/>
    <w:rsid w:val="00EC1EC3"/>
    <w:rsid w:val="00ED1455"/>
    <w:rsid w:val="00EE4C4D"/>
    <w:rsid w:val="00EF3E83"/>
    <w:rsid w:val="00EF4046"/>
    <w:rsid w:val="00EF64A4"/>
    <w:rsid w:val="00F11F8F"/>
    <w:rsid w:val="00F160CD"/>
    <w:rsid w:val="00F3294B"/>
    <w:rsid w:val="00F41111"/>
    <w:rsid w:val="00F4623C"/>
    <w:rsid w:val="00F63301"/>
    <w:rsid w:val="00F662C1"/>
    <w:rsid w:val="00F74C89"/>
    <w:rsid w:val="00F84ADC"/>
    <w:rsid w:val="00F93B2E"/>
    <w:rsid w:val="00FA5F30"/>
    <w:rsid w:val="00FA6F59"/>
    <w:rsid w:val="00FA772E"/>
    <w:rsid w:val="00FB1F34"/>
    <w:rsid w:val="00FC33B2"/>
    <w:rsid w:val="00FC49C3"/>
    <w:rsid w:val="00FE2A7F"/>
    <w:rsid w:val="00FF5823"/>
    <w:rsid w:val="00FF66CF"/>
    <w:rsid w:val="01665566"/>
    <w:rsid w:val="24299DEA"/>
    <w:rsid w:val="32E1BE60"/>
    <w:rsid w:val="4C1C7838"/>
    <w:rsid w:val="505F01AF"/>
    <w:rsid w:val="570105FA"/>
    <w:rsid w:val="63C8987D"/>
    <w:rsid w:val="654A2441"/>
    <w:rsid w:val="6A3CF401"/>
    <w:rsid w:val="7574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068F8"/>
  <w15:chartTrackingRefBased/>
  <w15:docId w15:val="{767E0E67-70F5-4DE1-8CEF-88CCA21B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6F"/>
  </w:style>
  <w:style w:type="paragraph" w:styleId="Heading2">
    <w:name w:val="heading 2"/>
    <w:basedOn w:val="Normal"/>
    <w:link w:val="Heading2Char"/>
    <w:uiPriority w:val="9"/>
    <w:qFormat/>
    <w:rsid w:val="009320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6F"/>
  </w:style>
  <w:style w:type="paragraph" w:styleId="Footer">
    <w:name w:val="footer"/>
    <w:basedOn w:val="Normal"/>
    <w:link w:val="Foot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6F"/>
  </w:style>
  <w:style w:type="paragraph" w:styleId="ListParagraph">
    <w:name w:val="List Paragraph"/>
    <w:basedOn w:val="Normal"/>
    <w:uiPriority w:val="34"/>
    <w:qFormat/>
    <w:rsid w:val="00BA3E6F"/>
    <w:pPr>
      <w:ind w:left="720"/>
      <w:contextualSpacing/>
    </w:pPr>
  </w:style>
  <w:style w:type="table" w:styleId="TableGrid">
    <w:name w:val="Table Grid"/>
    <w:basedOn w:val="TableNormal"/>
    <w:uiPriority w:val="39"/>
    <w:rsid w:val="0034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217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E2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A2E8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16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320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555A07"/>
    <w:pPr>
      <w:spacing w:after="0" w:line="240" w:lineRule="auto"/>
    </w:pPr>
  </w:style>
  <w:style w:type="character" w:customStyle="1" w:styleId="normaltextrun">
    <w:name w:val="normaltextrun"/>
    <w:basedOn w:val="DefaultParagraphFont"/>
    <w:uiPriority w:val="1"/>
    <w:rsid w:val="32E1BE60"/>
  </w:style>
  <w:style w:type="character" w:customStyle="1" w:styleId="eop">
    <w:name w:val="eop"/>
    <w:basedOn w:val="DefaultParagraphFont"/>
    <w:uiPriority w:val="1"/>
    <w:rsid w:val="32E1B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lectagents.gov/index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14" Type="http://schemas.openxmlformats.org/officeDocument/2006/relationships/header" Target="header2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HL Document" ma:contentTypeID="0x0101004A94EEA308377543AC18FF09048C772D00C344FB7BC9E4D34A821387E7E8D1F8B5" ma:contentTypeVersion="9" ma:contentTypeDescription="" ma:contentTypeScope="" ma:versionID="c5249ec9d6313e87db9a46ebd52792d8">
  <xsd:schema xmlns:xsd="http://www.w3.org/2001/XMLSchema" xmlns:xs="http://www.w3.org/2001/XMLSchema" xmlns:p="http://schemas.microsoft.com/office/2006/metadata/properties" xmlns:ns2="91b7f8f3-4c59-4d49-b483-0fa5f1c9fc9e" targetNamespace="http://schemas.microsoft.com/office/2006/metadata/properties" ma:root="true" ma:fieldsID="58c5a2dd9cc170410dee75189ec8acfa" ns2:_=""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2:Members_x0020_Only" minOccurs="0"/>
                <xsd:element ref="ns2:o238cba8e2b64b2da13546464d05ecc9" minOccurs="0"/>
                <xsd:element ref="ns2:TaxCatchAll" minOccurs="0"/>
                <xsd:element ref="ns2:TaxCatchAllLabel" minOccurs="0"/>
                <xsd:element ref="ns2:f4a1e90b74f64ab2b86b463951548339" minOccurs="0"/>
                <xsd:element ref="ns2:Teaser_x0020_Text" minOccurs="0"/>
                <xsd:element ref="ns2:ib0646694d0c456d95b1ce07cb72c1a7" minOccurs="0"/>
                <xsd:element ref="ns2:Featu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Members_x0020_Only" ma:index="8" nillable="true" ma:displayName="Members Only" ma:default="0" ma:internalName="Members_x0020_Only" ma:readOnly="false">
      <xsd:simpleType>
        <xsd:restriction base="dms:Boolean"/>
      </xsd:simpleType>
    </xsd:element>
    <xsd:element name="o238cba8e2b64b2da13546464d05ecc9" ma:index="9" nillable="true" ma:taxonomy="true" ma:internalName="o238cba8e2b64b2da13546464d05ecc9" ma:taxonomyFieldName="Program_x0028_s_x0029_" ma:displayName="Program(s)" ma:readOnly="false" ma:fieldId="{8238cba8-e2b6-4b2d-a135-46464d05ecc9}" ma:taxonomyMulti="true" ma:sspId="02d69d96-e979-416d-952b-990fe48ede76" ma:termSetId="bf05f3f9-07f4-4afd-9b37-9fbb28f853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d2e624f1-968b-43bc-85aa-0bcfe3bfc12c}" ma:internalName="TaxCatchAllLabel" ma:readOnly="true" ma:showField="CatchAllDataLabel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4a1e90b74f64ab2b86b463951548339" ma:index="13" nillable="true" ma:taxonomy="true" ma:internalName="f4a1e90b74f64ab2b86b463951548339" ma:taxonomyFieldName="Resource_Type" ma:displayName="Resource_Type" ma:readOnly="false" ma:fieldId="{f4a1e90b-74f6-4ab2-b86b-463951548339}" ma:sspId="02d69d96-e979-416d-952b-990fe48ede76" ma:termSetId="e5bf6ebb-f2f1-460f-aef1-5605f361e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ser_x0020_Text" ma:index="15" nillable="true" ma:displayName="Teaser Text" ma:internalName="Teaser_x0020_Text" ma:readOnly="false">
      <xsd:simpleType>
        <xsd:restriction base="dms:Note">
          <xsd:maxLength value="255"/>
        </xsd:restriction>
      </xsd:simpleType>
    </xsd:element>
    <xsd:element name="ib0646694d0c456d95b1ce07cb72c1a7" ma:index="16" nillable="true" ma:taxonomy="true" ma:internalName="ib0646694d0c456d95b1ce07cb72c1a7" ma:taxonomyFieldName="Topics" ma:displayName="Topics" ma:readOnly="false" ma:fieldId="{2b064669-4d0c-456d-95b1-ce07cb72c1a7}" ma:taxonomyMulti="true" ma:sspId="02d69d96-e979-416d-952b-990fe48ede76" ma:termSetId="3c49df9d-d507-4f79-86c7-c51d9b2a1a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atured" ma:index="18" nillable="true" ma:displayName="Featured" ma:default="0" ma:internalName="Featu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7f8f3-4c59-4d49-b483-0fa5f1c9fc9e"/>
    <o238cba8e2b64b2da13546464d05ecc9 xmlns="91b7f8f3-4c59-4d49-b483-0fa5f1c9fc9e">
      <Terms xmlns="http://schemas.microsoft.com/office/infopath/2007/PartnerControls"/>
    </o238cba8e2b64b2da13546464d05ecc9>
    <Featured xmlns="91b7f8f3-4c59-4d49-b483-0fa5f1c9fc9e">false</Featured>
    <Members_x0020_Only xmlns="91b7f8f3-4c59-4d49-b483-0fa5f1c9fc9e">false</Members_x0020_Only>
    <Teaser_x0020_Text xmlns="91b7f8f3-4c59-4d49-b483-0fa5f1c9fc9e" xsi:nil="true"/>
    <ib0646694d0c456d95b1ce07cb72c1a7 xmlns="91b7f8f3-4c59-4d49-b483-0fa5f1c9fc9e">
      <Terms xmlns="http://schemas.microsoft.com/office/infopath/2007/PartnerControls"/>
    </ib0646694d0c456d95b1ce07cb72c1a7>
    <f4a1e90b74f64ab2b86b463951548339 xmlns="91b7f8f3-4c59-4d49-b483-0fa5f1c9fc9e">
      <Terms xmlns="http://schemas.microsoft.com/office/infopath/2007/PartnerControls"/>
    </f4a1e90b74f64ab2b86b46395154833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A3773E6-FCC7-4CE3-873B-0C77F0E53D70}"/>
</file>

<file path=customXml/itemProps2.xml><?xml version="1.0" encoding="utf-8"?>
<ds:datastoreItem xmlns:ds="http://schemas.openxmlformats.org/officeDocument/2006/customXml" ds:itemID="{7F64871A-C5E1-4C2B-A666-DA905B4CE801}">
  <ds:schemaRefs>
    <ds:schemaRef ds:uri="http://schemas.microsoft.com/office/2006/metadata/properties"/>
    <ds:schemaRef ds:uri="http://schemas.microsoft.com/office/infopath/2007/PartnerControls"/>
    <ds:schemaRef ds:uri="4e5856eb-6508-4e2b-a7e9-54a9ce3724c8"/>
    <ds:schemaRef ds:uri="5af08be3-da31-4ed0-bd15-c2f68cc29029"/>
  </ds:schemaRefs>
</ds:datastoreItem>
</file>

<file path=customXml/itemProps3.xml><?xml version="1.0" encoding="utf-8"?>
<ds:datastoreItem xmlns:ds="http://schemas.openxmlformats.org/officeDocument/2006/customXml" ds:itemID="{49252D22-0B6A-4DC2-B972-3CE23D0A7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8CEAA0-984B-46F6-B4A9-68C733D461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8288</Words>
  <Characters>47248</Characters>
  <Application>Microsoft Office Word</Application>
  <DocSecurity>0</DocSecurity>
  <Lines>393</Lines>
  <Paragraphs>110</Paragraphs>
  <ScaleCrop>false</ScaleCrop>
  <Company>Hewlett-Packard Company</Company>
  <LinksUpToDate>false</LinksUpToDate>
  <CharactersWithSpaces>55426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</dc:creator>
  <cp:keywords/>
  <dc:description/>
  <cp:lastModifiedBy>Randolph, Robyn | APHL</cp:lastModifiedBy>
  <cp:revision>3</cp:revision>
  <dcterms:created xsi:type="dcterms:W3CDTF">2024-01-18T16:27:00Z</dcterms:created>
  <dcterms:modified xsi:type="dcterms:W3CDTF">2024-01-18T16:28:00Z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0x0101004A94EEA308377543AC18FF09048C772D00C344FB7BC9E4D34A821387E7E8D1F8B5</vt:lpwstr>
  </property>
  <property fmtid="{D5CDD505-2E9C-101B-9397-08002B2CF9AE}" pid="3" name="_dlc_DocIdItemGuid">
    <vt:lpwstr>ca78acf1-46fd-4a74-94d9-b0f681a5eff1</vt:lpwstr>
  </property>
  <property fmtid="{D5CDD505-2E9C-101B-9397-08002B2CF9AE}" pid="4" name="Program(s)">
    <vt:lpwstr/>
  </property>
  <property fmtid="{D5CDD505-2E9C-101B-9397-08002B2CF9AE}" pid="5" name="Resource_Type">
    <vt:lpwstr/>
  </property>
  <property fmtid="{D5CDD505-2E9C-101B-9397-08002B2CF9AE}" pid="6" name="Topics">
    <vt:lpwstr/>
  </property>
</Properties>
</file>